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44D0" w:rsidRPr="00C752F9" w:rsidRDefault="00FC44D0" w:rsidP="00FC44D0">
      <w:pPr>
        <w:keepNext/>
        <w:overflowPunct w:val="0"/>
        <w:autoSpaceDE w:val="0"/>
        <w:autoSpaceDN w:val="0"/>
        <w:adjustRightInd w:val="0"/>
        <w:spacing w:after="0" w:line="240" w:lineRule="auto"/>
        <w:jc w:val="center"/>
        <w:outlineLvl w:val="1"/>
        <w:rPr>
          <w:rFonts w:ascii="Times New Roman" w:eastAsia="Times New Roman" w:hAnsi="Times New Roman" w:cs="Times New Roman"/>
          <w:b/>
          <w:sz w:val="28"/>
          <w:szCs w:val="28"/>
        </w:rPr>
      </w:pPr>
      <w:r w:rsidRPr="00C752F9">
        <w:rPr>
          <w:rFonts w:ascii="Times New Roman" w:eastAsia="Times New Roman" w:hAnsi="Times New Roman" w:cs="Times New Roman"/>
          <w:b/>
          <w:sz w:val="28"/>
          <w:szCs w:val="28"/>
        </w:rPr>
        <w:t xml:space="preserve">АДМИНИСТРАЦИЯ </w:t>
      </w:r>
      <w:r w:rsidRPr="004D48E7">
        <w:rPr>
          <w:rFonts w:ascii="Times New Roman" w:eastAsia="Times New Roman" w:hAnsi="Times New Roman" w:cs="Times New Roman"/>
          <w:b/>
          <w:sz w:val="28"/>
          <w:szCs w:val="28"/>
        </w:rPr>
        <w:t>БОРЦОВСКОГО СЕЛЬСОВЕТА ТОГУЧИНСКОГО РАЙОНА</w:t>
      </w:r>
      <w:r w:rsidRPr="00C752F9">
        <w:rPr>
          <w:rFonts w:ascii="Times New Roman" w:eastAsia="Times New Roman" w:hAnsi="Times New Roman" w:cs="Times New Roman"/>
          <w:b/>
          <w:sz w:val="28"/>
          <w:szCs w:val="28"/>
        </w:rPr>
        <w:t xml:space="preserve"> НОВОСИБИРСКОЙ ОБЛАСТИ</w:t>
      </w:r>
    </w:p>
    <w:p w:rsidR="00FC44D0" w:rsidRPr="00C752F9" w:rsidRDefault="00FC44D0" w:rsidP="00FC44D0">
      <w:pPr>
        <w:spacing w:after="0" w:line="240" w:lineRule="auto"/>
        <w:jc w:val="center"/>
        <w:rPr>
          <w:rFonts w:ascii="Times New Roman" w:hAnsi="Times New Roman" w:cs="Times New Roman"/>
          <w:b/>
          <w:sz w:val="28"/>
          <w:szCs w:val="28"/>
        </w:rPr>
      </w:pPr>
    </w:p>
    <w:p w:rsidR="00FC44D0" w:rsidRPr="00C752F9" w:rsidRDefault="00FC44D0" w:rsidP="00FC44D0">
      <w:pPr>
        <w:spacing w:after="0" w:line="240" w:lineRule="auto"/>
        <w:jc w:val="center"/>
        <w:rPr>
          <w:rFonts w:ascii="Times New Roman" w:hAnsi="Times New Roman" w:cs="Times New Roman"/>
          <w:b/>
          <w:sz w:val="28"/>
          <w:szCs w:val="28"/>
        </w:rPr>
      </w:pPr>
      <w:r w:rsidRPr="00C752F9">
        <w:rPr>
          <w:rFonts w:ascii="Times New Roman" w:hAnsi="Times New Roman" w:cs="Times New Roman"/>
          <w:b/>
          <w:sz w:val="28"/>
          <w:szCs w:val="28"/>
        </w:rPr>
        <w:t xml:space="preserve">ПОСТАНОВЛЕНИЕ </w:t>
      </w:r>
    </w:p>
    <w:p w:rsidR="00FC44D0" w:rsidRPr="00C752F9" w:rsidRDefault="00FC44D0" w:rsidP="00FC44D0">
      <w:pPr>
        <w:spacing w:after="0" w:line="240" w:lineRule="auto"/>
        <w:jc w:val="center"/>
        <w:rPr>
          <w:rFonts w:ascii="Times New Roman" w:hAnsi="Times New Roman" w:cs="Times New Roman"/>
          <w:sz w:val="28"/>
          <w:szCs w:val="28"/>
        </w:rPr>
      </w:pPr>
    </w:p>
    <w:p w:rsidR="0012337B" w:rsidRDefault="00BB39D2" w:rsidP="0012337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08</w:t>
      </w:r>
      <w:r w:rsidR="003D60D1">
        <w:rPr>
          <w:rFonts w:ascii="Times New Roman" w:hAnsi="Times New Roman" w:cs="Times New Roman"/>
          <w:sz w:val="28"/>
          <w:szCs w:val="28"/>
        </w:rPr>
        <w:t>.06</w:t>
      </w:r>
      <w:r w:rsidR="0012337B">
        <w:rPr>
          <w:rFonts w:ascii="Times New Roman" w:hAnsi="Times New Roman" w:cs="Times New Roman"/>
          <w:sz w:val="28"/>
          <w:szCs w:val="28"/>
        </w:rPr>
        <w:t xml:space="preserve">.2020 № </w:t>
      </w:r>
      <w:r>
        <w:rPr>
          <w:rFonts w:ascii="Times New Roman" w:hAnsi="Times New Roman" w:cs="Times New Roman"/>
          <w:sz w:val="28"/>
          <w:szCs w:val="28"/>
        </w:rPr>
        <w:t>37</w:t>
      </w:r>
      <w:r w:rsidR="0012337B">
        <w:rPr>
          <w:rFonts w:ascii="Times New Roman" w:hAnsi="Times New Roman" w:cs="Times New Roman"/>
          <w:sz w:val="28"/>
          <w:szCs w:val="28"/>
        </w:rPr>
        <w:t>/93.003</w:t>
      </w:r>
    </w:p>
    <w:p w:rsidR="00E430B6" w:rsidRDefault="00E430B6" w:rsidP="0012337B">
      <w:pPr>
        <w:spacing w:after="0" w:line="240" w:lineRule="auto"/>
        <w:jc w:val="center"/>
        <w:rPr>
          <w:rFonts w:ascii="Times New Roman" w:hAnsi="Times New Roman" w:cs="Times New Roman"/>
          <w:sz w:val="28"/>
          <w:szCs w:val="28"/>
        </w:rPr>
      </w:pPr>
    </w:p>
    <w:p w:rsidR="00FC44D0" w:rsidRPr="00C752F9" w:rsidRDefault="00E430B6" w:rsidP="0012337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00FC44D0">
        <w:rPr>
          <w:rFonts w:ascii="Times New Roman" w:hAnsi="Times New Roman" w:cs="Times New Roman"/>
          <w:sz w:val="28"/>
          <w:szCs w:val="28"/>
        </w:rPr>
        <w:t>с. Борц</w:t>
      </w:r>
      <w:r w:rsidR="00FC44D0" w:rsidRPr="00C752F9">
        <w:rPr>
          <w:rFonts w:ascii="Times New Roman" w:hAnsi="Times New Roman" w:cs="Times New Roman"/>
          <w:sz w:val="28"/>
          <w:szCs w:val="28"/>
        </w:rPr>
        <w:t>ово</w:t>
      </w:r>
      <w:r w:rsidR="00FC44D0" w:rsidRPr="00C752F9">
        <w:rPr>
          <w:rFonts w:ascii="Times New Roman" w:hAnsi="Times New Roman" w:cs="Times New Roman"/>
          <w:sz w:val="28"/>
          <w:szCs w:val="28"/>
        </w:rPr>
        <w:tab/>
      </w:r>
      <w:r w:rsidR="00FC44D0" w:rsidRPr="00C752F9">
        <w:rPr>
          <w:rFonts w:ascii="Times New Roman" w:hAnsi="Times New Roman" w:cs="Times New Roman"/>
          <w:sz w:val="28"/>
          <w:szCs w:val="28"/>
        </w:rPr>
        <w:tab/>
        <w:t xml:space="preserve">    </w:t>
      </w:r>
      <w:r w:rsidR="0012337B">
        <w:rPr>
          <w:rFonts w:ascii="Times New Roman" w:hAnsi="Times New Roman" w:cs="Times New Roman"/>
          <w:sz w:val="28"/>
          <w:szCs w:val="28"/>
        </w:rPr>
        <w:t xml:space="preserve">                               </w:t>
      </w:r>
    </w:p>
    <w:p w:rsidR="00FC44D0" w:rsidRPr="00C752F9" w:rsidRDefault="00FC44D0" w:rsidP="00FC44D0">
      <w:pPr>
        <w:spacing w:after="0" w:line="240" w:lineRule="auto"/>
        <w:rPr>
          <w:rFonts w:ascii="Times New Roman" w:hAnsi="Times New Roman" w:cs="Times New Roman"/>
          <w:sz w:val="28"/>
          <w:szCs w:val="28"/>
        </w:rPr>
      </w:pPr>
    </w:p>
    <w:p w:rsidR="00C933C9" w:rsidRDefault="00365ADC" w:rsidP="00FC44D0">
      <w:pPr>
        <w:pStyle w:val="headertexttopleveltextcentertext"/>
        <w:spacing w:before="0" w:beforeAutospacing="0" w:after="0" w:afterAutospacing="0"/>
        <w:ind w:firstLine="567"/>
        <w:jc w:val="center"/>
        <w:rPr>
          <w:sz w:val="28"/>
          <w:szCs w:val="28"/>
        </w:rPr>
      </w:pPr>
      <w:r w:rsidRPr="00C933C9">
        <w:rPr>
          <w:sz w:val="28"/>
          <w:szCs w:val="28"/>
        </w:rPr>
        <w:t xml:space="preserve">Об утверждении административного регламента предоставления муниципальной услуги по присвоению и аннулированию адресов </w:t>
      </w:r>
    </w:p>
    <w:p w:rsidR="00FC44D0" w:rsidRPr="00C933C9" w:rsidRDefault="00365ADC" w:rsidP="00FC44D0">
      <w:pPr>
        <w:pStyle w:val="headertexttopleveltextcentertext"/>
        <w:spacing w:before="0" w:beforeAutospacing="0" w:after="0" w:afterAutospacing="0"/>
        <w:ind w:firstLine="567"/>
        <w:jc w:val="center"/>
        <w:rPr>
          <w:sz w:val="28"/>
          <w:szCs w:val="28"/>
        </w:rPr>
      </w:pPr>
      <w:r w:rsidRPr="00C933C9">
        <w:rPr>
          <w:sz w:val="28"/>
          <w:szCs w:val="28"/>
        </w:rPr>
        <w:t xml:space="preserve">объектов адресации </w:t>
      </w:r>
    </w:p>
    <w:p w:rsidR="00FC44D0" w:rsidRDefault="00FC44D0" w:rsidP="00FC44D0">
      <w:pPr>
        <w:rPr>
          <w:rFonts w:ascii="Times New Roman" w:hAnsi="Times New Roman"/>
          <w:color w:val="000000"/>
          <w:sz w:val="28"/>
          <w:szCs w:val="28"/>
        </w:rPr>
      </w:pPr>
    </w:p>
    <w:p w:rsidR="009C5775" w:rsidRPr="009C5775" w:rsidRDefault="008C5437" w:rsidP="009C5775">
      <w:pPr>
        <w:rPr>
          <w:rFonts w:ascii="Times New Roman" w:hAnsi="Times New Roman"/>
          <w:color w:val="000000"/>
          <w:sz w:val="28"/>
          <w:szCs w:val="28"/>
        </w:rPr>
      </w:pPr>
      <w:r>
        <w:rPr>
          <w:rFonts w:ascii="Times New Roman" w:hAnsi="Times New Roman"/>
          <w:color w:val="000000"/>
          <w:sz w:val="28"/>
          <w:szCs w:val="28"/>
        </w:rPr>
        <w:t xml:space="preserve">    </w:t>
      </w:r>
      <w:r w:rsidR="009C5775" w:rsidRPr="009C5775">
        <w:rPr>
          <w:rFonts w:ascii="Times New Roman" w:hAnsi="Times New Roman"/>
          <w:color w:val="000000"/>
          <w:sz w:val="28"/>
          <w:szCs w:val="28"/>
        </w:rPr>
        <w:t>Руководствуясь Федеральным Законом от 27.07.2010 № 210-ФЗ «Об организации предоставления государственных и муниципальных услуг», Федеральным законом от 06.10.2003 № 131-ФЗ «Об общих принципах организации местного самоуправления в Российской Феде</w:t>
      </w:r>
      <w:r w:rsidR="00C250B8">
        <w:rPr>
          <w:rFonts w:ascii="Times New Roman" w:hAnsi="Times New Roman"/>
          <w:color w:val="000000"/>
          <w:sz w:val="28"/>
          <w:szCs w:val="28"/>
        </w:rPr>
        <w:t>рации», администрация Борцовского</w:t>
      </w:r>
      <w:r w:rsidR="009C5775" w:rsidRPr="009C5775">
        <w:rPr>
          <w:rFonts w:ascii="Times New Roman" w:hAnsi="Times New Roman"/>
          <w:color w:val="000000"/>
          <w:sz w:val="28"/>
          <w:szCs w:val="28"/>
        </w:rPr>
        <w:t xml:space="preserve"> сельсовета Тогучинского района Новосибирской области</w:t>
      </w:r>
    </w:p>
    <w:p w:rsidR="009C5775" w:rsidRPr="009C5775" w:rsidRDefault="009C5775" w:rsidP="009C5775">
      <w:pPr>
        <w:rPr>
          <w:rFonts w:ascii="Times New Roman" w:hAnsi="Times New Roman"/>
          <w:color w:val="000000"/>
          <w:sz w:val="28"/>
          <w:szCs w:val="28"/>
        </w:rPr>
      </w:pPr>
      <w:r w:rsidRPr="009C5775">
        <w:rPr>
          <w:rFonts w:ascii="Times New Roman" w:hAnsi="Times New Roman"/>
          <w:color w:val="000000"/>
          <w:sz w:val="28"/>
          <w:szCs w:val="28"/>
        </w:rPr>
        <w:t>ПОСТАНОВЛЯЕТ:</w:t>
      </w:r>
    </w:p>
    <w:p w:rsidR="009C5775" w:rsidRPr="009C5775" w:rsidRDefault="009C5775" w:rsidP="00E430B6">
      <w:pPr>
        <w:spacing w:after="120" w:line="240" w:lineRule="auto"/>
        <w:rPr>
          <w:rFonts w:ascii="Times New Roman" w:hAnsi="Times New Roman"/>
          <w:color w:val="000000"/>
          <w:sz w:val="28"/>
          <w:szCs w:val="28"/>
        </w:rPr>
      </w:pPr>
      <w:r w:rsidRPr="009C5775">
        <w:rPr>
          <w:rFonts w:ascii="Times New Roman" w:hAnsi="Times New Roman"/>
          <w:color w:val="000000"/>
          <w:sz w:val="28"/>
          <w:szCs w:val="28"/>
        </w:rPr>
        <w:t>1.Утвердить административный регламент предоставления муниципальной услуги по присвоению и аннулированию адресов объектов адресации согласно приложению.</w:t>
      </w:r>
    </w:p>
    <w:p w:rsidR="009C5775" w:rsidRDefault="009C5775" w:rsidP="00E430B6">
      <w:pPr>
        <w:spacing w:after="120" w:line="240" w:lineRule="auto"/>
        <w:rPr>
          <w:rFonts w:ascii="Times New Roman" w:hAnsi="Times New Roman"/>
          <w:color w:val="000000"/>
          <w:sz w:val="28"/>
          <w:szCs w:val="28"/>
        </w:rPr>
      </w:pPr>
      <w:r w:rsidRPr="009C5775">
        <w:rPr>
          <w:rFonts w:ascii="Times New Roman" w:hAnsi="Times New Roman"/>
          <w:color w:val="000000"/>
          <w:sz w:val="28"/>
          <w:szCs w:val="28"/>
        </w:rPr>
        <w:t>2. Постан</w:t>
      </w:r>
      <w:r w:rsidR="00C250B8">
        <w:rPr>
          <w:rFonts w:ascii="Times New Roman" w:hAnsi="Times New Roman"/>
          <w:color w:val="000000"/>
          <w:sz w:val="28"/>
          <w:szCs w:val="28"/>
        </w:rPr>
        <w:t>овления администрации Борцовского</w:t>
      </w:r>
      <w:r w:rsidRPr="009C5775">
        <w:rPr>
          <w:rFonts w:ascii="Times New Roman" w:hAnsi="Times New Roman"/>
          <w:color w:val="000000"/>
          <w:sz w:val="28"/>
          <w:szCs w:val="28"/>
        </w:rPr>
        <w:t xml:space="preserve"> сельсовета Тогучинского района Новосибирской области:</w:t>
      </w:r>
    </w:p>
    <w:p w:rsidR="00DE502F" w:rsidRDefault="00EE32B9" w:rsidP="00E430B6">
      <w:pPr>
        <w:spacing w:after="120" w:line="240" w:lineRule="auto"/>
        <w:rPr>
          <w:rFonts w:ascii="Times New Roman" w:hAnsi="Times New Roman"/>
          <w:color w:val="000000"/>
          <w:sz w:val="28"/>
          <w:szCs w:val="28"/>
        </w:rPr>
      </w:pPr>
      <w:r>
        <w:rPr>
          <w:rFonts w:ascii="Times New Roman" w:hAnsi="Times New Roman"/>
          <w:color w:val="000000"/>
          <w:sz w:val="28"/>
          <w:szCs w:val="28"/>
        </w:rPr>
        <w:t xml:space="preserve">   </w:t>
      </w:r>
      <w:r w:rsidR="00DE502F" w:rsidRPr="00DE502F">
        <w:rPr>
          <w:rFonts w:ascii="Times New Roman" w:hAnsi="Times New Roman"/>
          <w:color w:val="000000"/>
          <w:sz w:val="28"/>
          <w:szCs w:val="28"/>
        </w:rPr>
        <w:t>от 01.04.2014 № 43 «О внесении изменений и дополнений в постановление администрации Борцовского сельсовета Тогучинского района Новосибирской области от 16.12.2011 № 96 «Об утверждении административного регламента муниципальной услуги по присвоению, изменению и аннулированию</w:t>
      </w:r>
      <w:r w:rsidR="00DE502F">
        <w:rPr>
          <w:rFonts w:ascii="Times New Roman" w:hAnsi="Times New Roman"/>
          <w:color w:val="000000"/>
          <w:sz w:val="28"/>
          <w:szCs w:val="28"/>
        </w:rPr>
        <w:t xml:space="preserve"> адресов объектов недвижимости»; </w:t>
      </w:r>
    </w:p>
    <w:p w:rsidR="00DE502F" w:rsidRPr="00DE502F" w:rsidRDefault="00DE502F" w:rsidP="00E430B6">
      <w:pPr>
        <w:spacing w:after="120" w:line="240" w:lineRule="auto"/>
        <w:rPr>
          <w:rFonts w:ascii="Times New Roman" w:hAnsi="Times New Roman"/>
          <w:color w:val="000000"/>
          <w:sz w:val="28"/>
          <w:szCs w:val="28"/>
        </w:rPr>
      </w:pPr>
      <w:r>
        <w:rPr>
          <w:rFonts w:ascii="Times New Roman" w:hAnsi="Times New Roman"/>
          <w:color w:val="000000"/>
          <w:sz w:val="28"/>
          <w:szCs w:val="28"/>
        </w:rPr>
        <w:t xml:space="preserve">   </w:t>
      </w:r>
      <w:r w:rsidRPr="00DE502F">
        <w:rPr>
          <w:rFonts w:ascii="Times New Roman" w:hAnsi="Times New Roman"/>
          <w:color w:val="000000"/>
          <w:sz w:val="28"/>
          <w:szCs w:val="28"/>
        </w:rPr>
        <w:t>от 19.12.2016 № 22 «О внесении изменений в административный регламент муниципальной услуги по присвоению, изменению и аннулированию адресов объектов недвижимости, утвержденный постановлением администрации Борцовского сельсовета Тогучинского района Новосибирс</w:t>
      </w:r>
      <w:r>
        <w:rPr>
          <w:rFonts w:ascii="Times New Roman" w:hAnsi="Times New Roman"/>
          <w:color w:val="000000"/>
          <w:sz w:val="28"/>
          <w:szCs w:val="28"/>
        </w:rPr>
        <w:t>кой области от 16.12.2011 № 96»;</w:t>
      </w:r>
    </w:p>
    <w:p w:rsidR="00EE32B9" w:rsidRPr="009C5775" w:rsidRDefault="00DE502F" w:rsidP="00DE502F">
      <w:pPr>
        <w:spacing w:after="0" w:line="240" w:lineRule="auto"/>
        <w:rPr>
          <w:rFonts w:ascii="Times New Roman" w:hAnsi="Times New Roman"/>
          <w:color w:val="000000"/>
          <w:sz w:val="28"/>
          <w:szCs w:val="28"/>
        </w:rPr>
      </w:pPr>
      <w:r>
        <w:rPr>
          <w:rFonts w:ascii="Times New Roman" w:hAnsi="Times New Roman"/>
          <w:color w:val="000000"/>
          <w:sz w:val="28"/>
          <w:szCs w:val="28"/>
        </w:rPr>
        <w:t xml:space="preserve">   </w:t>
      </w:r>
      <w:r w:rsidRPr="00DE502F">
        <w:rPr>
          <w:rFonts w:ascii="Times New Roman" w:hAnsi="Times New Roman"/>
          <w:color w:val="000000"/>
          <w:sz w:val="28"/>
          <w:szCs w:val="28"/>
        </w:rPr>
        <w:t>от 24.11.2017 № 74 «О внесении изменений и дополнений в постановление администрации Борцовского сельсовета Тогучинского района Новосибирской области от 16.12.2011 № 96 «Об утверждении административного регламента муниципальной услуги по присвоению, изменению и аннулированию</w:t>
      </w:r>
      <w:r>
        <w:rPr>
          <w:rFonts w:ascii="Times New Roman" w:hAnsi="Times New Roman"/>
          <w:color w:val="000000"/>
          <w:sz w:val="28"/>
          <w:szCs w:val="28"/>
        </w:rPr>
        <w:t xml:space="preserve"> адресов объектов недвижимости»</w:t>
      </w:r>
    </w:p>
    <w:p w:rsidR="009C5775" w:rsidRPr="009C5775" w:rsidRDefault="009C5775" w:rsidP="00EE32B9">
      <w:pPr>
        <w:spacing w:after="0" w:line="240" w:lineRule="auto"/>
        <w:rPr>
          <w:rFonts w:ascii="Times New Roman" w:hAnsi="Times New Roman"/>
          <w:color w:val="000000"/>
          <w:sz w:val="28"/>
          <w:szCs w:val="28"/>
        </w:rPr>
      </w:pPr>
      <w:r w:rsidRPr="009C5775">
        <w:rPr>
          <w:rFonts w:ascii="Times New Roman" w:hAnsi="Times New Roman"/>
          <w:color w:val="000000"/>
          <w:sz w:val="28"/>
          <w:szCs w:val="28"/>
        </w:rPr>
        <w:t>– признать утратившими силу.</w:t>
      </w:r>
    </w:p>
    <w:p w:rsidR="009C5775" w:rsidRPr="009C5775" w:rsidRDefault="009C5775" w:rsidP="009C5775">
      <w:pPr>
        <w:rPr>
          <w:rFonts w:ascii="Times New Roman" w:hAnsi="Times New Roman"/>
          <w:color w:val="000000"/>
          <w:sz w:val="28"/>
          <w:szCs w:val="28"/>
        </w:rPr>
      </w:pPr>
      <w:r w:rsidRPr="009C5775">
        <w:rPr>
          <w:rFonts w:ascii="Times New Roman" w:hAnsi="Times New Roman"/>
          <w:color w:val="000000"/>
          <w:sz w:val="28"/>
          <w:szCs w:val="28"/>
        </w:rPr>
        <w:lastRenderedPageBreak/>
        <w:t>3. Опубликовать настоящее постановление в периодиче</w:t>
      </w:r>
      <w:r w:rsidR="001C3597">
        <w:rPr>
          <w:rFonts w:ascii="Times New Roman" w:hAnsi="Times New Roman"/>
          <w:color w:val="000000"/>
          <w:sz w:val="28"/>
          <w:szCs w:val="28"/>
        </w:rPr>
        <w:t>ском печатном издании «Борцовский</w:t>
      </w:r>
      <w:r w:rsidRPr="009C5775">
        <w:rPr>
          <w:rFonts w:ascii="Times New Roman" w:hAnsi="Times New Roman"/>
          <w:color w:val="000000"/>
          <w:sz w:val="28"/>
          <w:szCs w:val="28"/>
        </w:rPr>
        <w:t xml:space="preserve"> вестник» и на официально</w:t>
      </w:r>
      <w:r w:rsidR="001C3597">
        <w:rPr>
          <w:rFonts w:ascii="Times New Roman" w:hAnsi="Times New Roman"/>
          <w:color w:val="000000"/>
          <w:sz w:val="28"/>
          <w:szCs w:val="28"/>
        </w:rPr>
        <w:t>м сайте администрации Борцовского</w:t>
      </w:r>
      <w:r w:rsidRPr="009C5775">
        <w:rPr>
          <w:rFonts w:ascii="Times New Roman" w:hAnsi="Times New Roman"/>
          <w:color w:val="000000"/>
          <w:sz w:val="28"/>
          <w:szCs w:val="28"/>
        </w:rPr>
        <w:t xml:space="preserve"> сельсовета Тогучинского района Новосибирской области в сети Интернет.</w:t>
      </w:r>
    </w:p>
    <w:p w:rsidR="00365ADC" w:rsidRDefault="009C5775" w:rsidP="009C5775">
      <w:pPr>
        <w:rPr>
          <w:rFonts w:ascii="Times New Roman" w:hAnsi="Times New Roman"/>
          <w:color w:val="000000"/>
          <w:sz w:val="28"/>
          <w:szCs w:val="28"/>
        </w:rPr>
      </w:pPr>
      <w:r w:rsidRPr="009C5775">
        <w:rPr>
          <w:rFonts w:ascii="Times New Roman" w:hAnsi="Times New Roman"/>
          <w:color w:val="000000"/>
          <w:sz w:val="28"/>
          <w:szCs w:val="28"/>
        </w:rPr>
        <w:t>4. Контроль за исполнением настоящего постановления оставляю за собой.</w:t>
      </w:r>
    </w:p>
    <w:p w:rsidR="00365ADC" w:rsidRPr="00685301" w:rsidRDefault="00365ADC" w:rsidP="00FC44D0">
      <w:pPr>
        <w:rPr>
          <w:rFonts w:ascii="Times New Roman" w:hAnsi="Times New Roman"/>
          <w:color w:val="000000"/>
          <w:sz w:val="28"/>
          <w:szCs w:val="28"/>
        </w:rPr>
      </w:pPr>
    </w:p>
    <w:p w:rsidR="00FC44D0" w:rsidRPr="00F16532" w:rsidRDefault="00FC44D0" w:rsidP="00FC44D0">
      <w:pPr>
        <w:spacing w:after="0" w:line="240" w:lineRule="auto"/>
        <w:rPr>
          <w:rFonts w:ascii="Times New Roman" w:hAnsi="Times New Roman"/>
          <w:color w:val="000000"/>
          <w:sz w:val="28"/>
          <w:szCs w:val="28"/>
        </w:rPr>
      </w:pPr>
      <w:r w:rsidRPr="00F16532">
        <w:rPr>
          <w:rFonts w:ascii="Times New Roman" w:hAnsi="Times New Roman"/>
          <w:color w:val="000000"/>
          <w:sz w:val="28"/>
          <w:szCs w:val="28"/>
        </w:rPr>
        <w:t xml:space="preserve">Глава </w:t>
      </w:r>
      <w:r>
        <w:rPr>
          <w:rFonts w:ascii="Times New Roman" w:hAnsi="Times New Roman"/>
          <w:color w:val="000000"/>
          <w:sz w:val="28"/>
          <w:szCs w:val="28"/>
        </w:rPr>
        <w:t>Борц</w:t>
      </w:r>
      <w:r w:rsidRPr="00F16532">
        <w:rPr>
          <w:rFonts w:ascii="Times New Roman" w:hAnsi="Times New Roman"/>
          <w:color w:val="000000"/>
          <w:sz w:val="28"/>
          <w:szCs w:val="28"/>
        </w:rPr>
        <w:t>овского сельсовета</w:t>
      </w:r>
    </w:p>
    <w:p w:rsidR="0012337B" w:rsidRDefault="00FC44D0" w:rsidP="00FC44D0">
      <w:pPr>
        <w:pStyle w:val="headertexttopleveltextcentertext"/>
        <w:spacing w:before="0" w:beforeAutospacing="0" w:after="0" w:afterAutospacing="0" w:line="240" w:lineRule="atLeast"/>
        <w:ind w:firstLine="0"/>
        <w:rPr>
          <w:color w:val="000000"/>
          <w:sz w:val="28"/>
          <w:szCs w:val="28"/>
        </w:rPr>
      </w:pPr>
      <w:r>
        <w:rPr>
          <w:color w:val="000000"/>
          <w:sz w:val="28"/>
          <w:szCs w:val="28"/>
        </w:rPr>
        <w:t>Тогучинского</w:t>
      </w:r>
      <w:r w:rsidRPr="00F16532">
        <w:rPr>
          <w:color w:val="000000"/>
          <w:sz w:val="28"/>
          <w:szCs w:val="28"/>
        </w:rPr>
        <w:t xml:space="preserve"> района </w:t>
      </w:r>
    </w:p>
    <w:p w:rsidR="00FC44D0" w:rsidRDefault="00FC44D0" w:rsidP="00FC44D0">
      <w:pPr>
        <w:pStyle w:val="headertexttopleveltextcentertext"/>
        <w:spacing w:before="0" w:beforeAutospacing="0" w:after="0" w:afterAutospacing="0" w:line="240" w:lineRule="atLeast"/>
        <w:ind w:firstLine="0"/>
      </w:pPr>
      <w:r w:rsidRPr="00F16532">
        <w:rPr>
          <w:color w:val="000000"/>
          <w:sz w:val="28"/>
          <w:szCs w:val="28"/>
        </w:rPr>
        <w:t xml:space="preserve">Новосибирской области                     </w:t>
      </w:r>
      <w:r>
        <w:rPr>
          <w:color w:val="000000"/>
          <w:sz w:val="28"/>
          <w:szCs w:val="28"/>
        </w:rPr>
        <w:t xml:space="preserve">   </w:t>
      </w:r>
      <w:r w:rsidR="0012337B">
        <w:rPr>
          <w:color w:val="000000"/>
          <w:sz w:val="28"/>
          <w:szCs w:val="28"/>
        </w:rPr>
        <w:t xml:space="preserve">                 </w:t>
      </w:r>
      <w:r>
        <w:rPr>
          <w:color w:val="000000"/>
          <w:sz w:val="28"/>
          <w:szCs w:val="28"/>
        </w:rPr>
        <w:t xml:space="preserve">         </w:t>
      </w:r>
      <w:r w:rsidRPr="004D48E7">
        <w:rPr>
          <w:color w:val="000000"/>
          <w:sz w:val="28"/>
          <w:szCs w:val="28"/>
        </w:rPr>
        <w:t>В.Д. Дорн</w:t>
      </w:r>
    </w:p>
    <w:p w:rsidR="00780E8D" w:rsidRDefault="00780E8D"/>
    <w:p w:rsidR="009C5775" w:rsidRDefault="009C5775"/>
    <w:p w:rsidR="009C5775" w:rsidRDefault="009C5775"/>
    <w:p w:rsidR="00E430B6" w:rsidRDefault="00E430B6"/>
    <w:p w:rsidR="00E430B6" w:rsidRDefault="00E430B6"/>
    <w:p w:rsidR="00E430B6" w:rsidRDefault="00E430B6"/>
    <w:p w:rsidR="00E430B6" w:rsidRDefault="00E430B6"/>
    <w:p w:rsidR="00E430B6" w:rsidRDefault="00E430B6"/>
    <w:p w:rsidR="00E430B6" w:rsidRDefault="00E430B6"/>
    <w:p w:rsidR="00E430B6" w:rsidRDefault="00E430B6"/>
    <w:p w:rsidR="00E430B6" w:rsidRDefault="00E430B6"/>
    <w:p w:rsidR="00E430B6" w:rsidRDefault="00E430B6"/>
    <w:p w:rsidR="00E430B6" w:rsidRDefault="00E430B6"/>
    <w:p w:rsidR="00E430B6" w:rsidRDefault="00E430B6"/>
    <w:p w:rsidR="00E430B6" w:rsidRDefault="00E430B6"/>
    <w:p w:rsidR="00E430B6" w:rsidRDefault="00E430B6"/>
    <w:p w:rsidR="00E430B6" w:rsidRDefault="00E430B6"/>
    <w:p w:rsidR="00E430B6" w:rsidRDefault="00E430B6"/>
    <w:p w:rsidR="00E430B6" w:rsidRDefault="00E430B6"/>
    <w:p w:rsidR="00E430B6" w:rsidRDefault="00E430B6"/>
    <w:p w:rsidR="00E430B6" w:rsidRDefault="00E430B6"/>
    <w:p w:rsidR="00E430B6" w:rsidRDefault="00E430B6"/>
    <w:p w:rsidR="00E430B6" w:rsidRDefault="00E430B6"/>
    <w:p w:rsidR="00E430B6" w:rsidRDefault="00E430B6" w:rsidP="00A31267">
      <w:pPr>
        <w:pStyle w:val="a4"/>
        <w:spacing w:after="0"/>
        <w:ind w:firstLine="567"/>
        <w:jc w:val="right"/>
        <w:rPr>
          <w:rFonts w:ascii="Arial" w:hAnsi="Arial" w:cs="Arial"/>
          <w:color w:val="000000"/>
        </w:rPr>
      </w:pPr>
    </w:p>
    <w:p w:rsidR="00E430B6" w:rsidRDefault="00E430B6" w:rsidP="00A31267">
      <w:pPr>
        <w:pStyle w:val="a4"/>
        <w:spacing w:after="0"/>
        <w:ind w:firstLine="567"/>
        <w:jc w:val="right"/>
        <w:rPr>
          <w:rFonts w:ascii="Arial" w:hAnsi="Arial" w:cs="Arial"/>
          <w:color w:val="000000"/>
        </w:rPr>
      </w:pPr>
    </w:p>
    <w:p w:rsidR="00A31267" w:rsidRPr="00C933C9" w:rsidRDefault="00A31267" w:rsidP="00A31267">
      <w:pPr>
        <w:pStyle w:val="a4"/>
        <w:spacing w:after="0"/>
        <w:ind w:firstLine="567"/>
        <w:jc w:val="right"/>
        <w:rPr>
          <w:color w:val="000000"/>
          <w:sz w:val="28"/>
        </w:rPr>
      </w:pPr>
      <w:r w:rsidRPr="00C933C9">
        <w:rPr>
          <w:color w:val="000000"/>
          <w:sz w:val="28"/>
        </w:rPr>
        <w:lastRenderedPageBreak/>
        <w:t>УТВЕРЖДЕН</w:t>
      </w:r>
    </w:p>
    <w:p w:rsidR="00A31267" w:rsidRPr="00C933C9" w:rsidRDefault="00A31267" w:rsidP="00A31267">
      <w:pPr>
        <w:pStyle w:val="a4"/>
        <w:spacing w:after="0"/>
        <w:ind w:firstLine="567"/>
        <w:jc w:val="right"/>
        <w:rPr>
          <w:color w:val="000000"/>
          <w:sz w:val="28"/>
        </w:rPr>
      </w:pPr>
      <w:r w:rsidRPr="00C933C9">
        <w:rPr>
          <w:color w:val="000000"/>
          <w:sz w:val="28"/>
        </w:rPr>
        <w:t>постановлением администрации</w:t>
      </w:r>
    </w:p>
    <w:p w:rsidR="00A31267" w:rsidRPr="00C933C9" w:rsidRDefault="001C3597" w:rsidP="00A31267">
      <w:pPr>
        <w:pStyle w:val="a4"/>
        <w:spacing w:after="0"/>
        <w:ind w:firstLine="567"/>
        <w:jc w:val="right"/>
        <w:rPr>
          <w:color w:val="000000"/>
          <w:sz w:val="28"/>
        </w:rPr>
      </w:pPr>
      <w:r w:rsidRPr="00C933C9">
        <w:rPr>
          <w:color w:val="000000"/>
          <w:sz w:val="28"/>
        </w:rPr>
        <w:t>Борцовского</w:t>
      </w:r>
      <w:r w:rsidR="00A31267" w:rsidRPr="00C933C9">
        <w:rPr>
          <w:color w:val="000000"/>
          <w:sz w:val="28"/>
        </w:rPr>
        <w:t xml:space="preserve"> сельсовета Тогучинского района</w:t>
      </w:r>
    </w:p>
    <w:p w:rsidR="00A31267" w:rsidRPr="00C933C9" w:rsidRDefault="00A31267" w:rsidP="00A31267">
      <w:pPr>
        <w:pStyle w:val="a4"/>
        <w:spacing w:after="0"/>
        <w:ind w:firstLine="567"/>
        <w:jc w:val="right"/>
        <w:rPr>
          <w:color w:val="000000"/>
          <w:sz w:val="28"/>
        </w:rPr>
      </w:pPr>
      <w:r w:rsidRPr="00C933C9">
        <w:rPr>
          <w:color w:val="000000"/>
          <w:sz w:val="28"/>
        </w:rPr>
        <w:t>Новосибирской области</w:t>
      </w:r>
    </w:p>
    <w:p w:rsidR="00A31267" w:rsidRPr="00C933C9" w:rsidRDefault="00273AA6" w:rsidP="00A31267">
      <w:pPr>
        <w:pStyle w:val="a4"/>
        <w:spacing w:after="0"/>
        <w:ind w:firstLine="567"/>
        <w:jc w:val="right"/>
        <w:rPr>
          <w:color w:val="000000"/>
          <w:sz w:val="28"/>
        </w:rPr>
      </w:pPr>
      <w:r w:rsidRPr="00C933C9">
        <w:rPr>
          <w:color w:val="000000"/>
          <w:sz w:val="28"/>
        </w:rPr>
        <w:t>от 08</w:t>
      </w:r>
      <w:r w:rsidR="001C3597" w:rsidRPr="00C933C9">
        <w:rPr>
          <w:color w:val="000000"/>
          <w:sz w:val="28"/>
        </w:rPr>
        <w:t xml:space="preserve">.06.2020 г. № </w:t>
      </w:r>
      <w:r w:rsidRPr="00C933C9">
        <w:rPr>
          <w:color w:val="000000"/>
          <w:sz w:val="28"/>
        </w:rPr>
        <w:t>37/93.003</w:t>
      </w:r>
    </w:p>
    <w:p w:rsidR="00A31267" w:rsidRDefault="00A31267" w:rsidP="00A31267">
      <w:pPr>
        <w:pStyle w:val="a4"/>
        <w:spacing w:after="0"/>
        <w:ind w:firstLine="567"/>
        <w:jc w:val="both"/>
        <w:rPr>
          <w:rFonts w:ascii="Arial" w:hAnsi="Arial" w:cs="Arial"/>
          <w:color w:val="000000"/>
        </w:rPr>
      </w:pPr>
      <w:r>
        <w:rPr>
          <w:rFonts w:ascii="Arial" w:hAnsi="Arial" w:cs="Arial"/>
          <w:color w:val="000000"/>
        </w:rPr>
        <w:t> </w:t>
      </w:r>
    </w:p>
    <w:p w:rsidR="00A31267" w:rsidRPr="00C933C9" w:rsidRDefault="00A31267" w:rsidP="00A31267">
      <w:pPr>
        <w:pStyle w:val="a4"/>
        <w:spacing w:after="0"/>
        <w:ind w:firstLine="567"/>
        <w:jc w:val="center"/>
        <w:rPr>
          <w:color w:val="000000"/>
        </w:rPr>
      </w:pPr>
      <w:r w:rsidRPr="00C933C9">
        <w:rPr>
          <w:b/>
          <w:bCs/>
          <w:color w:val="000000"/>
          <w:sz w:val="32"/>
          <w:szCs w:val="32"/>
        </w:rPr>
        <w:t>АДМИНИСТРАТИВНЫЙ РЕГЛАМЕНТ</w:t>
      </w:r>
    </w:p>
    <w:p w:rsidR="00A31267" w:rsidRPr="00C933C9" w:rsidRDefault="00A31267" w:rsidP="00A31267">
      <w:pPr>
        <w:pStyle w:val="a4"/>
        <w:spacing w:after="0"/>
        <w:ind w:firstLine="567"/>
        <w:jc w:val="center"/>
        <w:rPr>
          <w:color w:val="000000"/>
        </w:rPr>
      </w:pPr>
      <w:r w:rsidRPr="00C933C9">
        <w:rPr>
          <w:b/>
          <w:bCs/>
          <w:color w:val="000000"/>
          <w:sz w:val="32"/>
          <w:szCs w:val="32"/>
        </w:rPr>
        <w:t>предоставления муниципальной услуги по присвоению и аннулированию адресов объектов адресации</w:t>
      </w:r>
    </w:p>
    <w:p w:rsidR="00A31267" w:rsidRDefault="00A31267" w:rsidP="00A31267">
      <w:pPr>
        <w:pStyle w:val="a4"/>
        <w:spacing w:after="0"/>
        <w:ind w:firstLine="567"/>
        <w:jc w:val="both"/>
        <w:rPr>
          <w:rFonts w:ascii="Arial" w:hAnsi="Arial" w:cs="Arial"/>
          <w:color w:val="000000"/>
        </w:rPr>
      </w:pPr>
      <w:r>
        <w:rPr>
          <w:rFonts w:ascii="Arial" w:hAnsi="Arial" w:cs="Arial"/>
          <w:color w:val="000000"/>
        </w:rPr>
        <w:t> </w:t>
      </w:r>
    </w:p>
    <w:p w:rsidR="00A31267" w:rsidRPr="00C933C9" w:rsidRDefault="00A31267" w:rsidP="00A31267">
      <w:pPr>
        <w:pStyle w:val="a4"/>
        <w:spacing w:after="0"/>
        <w:ind w:firstLine="567"/>
        <w:jc w:val="center"/>
        <w:rPr>
          <w:color w:val="000000"/>
          <w:sz w:val="28"/>
          <w:szCs w:val="28"/>
        </w:rPr>
      </w:pPr>
      <w:r w:rsidRPr="00C933C9">
        <w:rPr>
          <w:b/>
          <w:bCs/>
          <w:color w:val="000000"/>
          <w:sz w:val="28"/>
          <w:szCs w:val="28"/>
        </w:rPr>
        <w:t>1. Общие положения</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 </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1.1. Административный регламент предоставления муниципальной услуги по присвоению и аннулированию адресов объектов адресации (далее – муниципальная услуга) устанавливает сроки и последовательность административных процедур (действий) при предоставлении муниципальной услуги, а также порядок взаимодействи</w:t>
      </w:r>
      <w:r w:rsidR="00065DD5" w:rsidRPr="00C933C9">
        <w:rPr>
          <w:color w:val="000000"/>
          <w:sz w:val="28"/>
          <w:szCs w:val="28"/>
        </w:rPr>
        <w:t>я между Администрацией Борцовского</w:t>
      </w:r>
      <w:r w:rsidRPr="00C933C9">
        <w:rPr>
          <w:color w:val="000000"/>
          <w:sz w:val="28"/>
          <w:szCs w:val="28"/>
        </w:rPr>
        <w:t xml:space="preserve"> сельсовета Тогучинского района Новосибирской области (далее – Администрация муниципального образования), специалистами, предоставляющими муниципальную услугу, и физическими лицами – получателями муниципальной услуги, а также организациями, участвующими в процессе предоставления муниципальной услуги.</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Предоставление муниципальной услуги осуществляет Администрация муниципального образования.</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1.2. Заявителями на предоставление муниципальной услуги выступают:</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 физические или юридические лица - собственники объектов недвижимости, застройщики</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либо лица, обладающие одним из следующих вещных прав на объект адресации:</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а) право хозяйственного ведения;</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б) право оперативного управления;</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в) право пожизненно наследуемого владения;</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г) право постоянного (бессрочного) пользования.</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1.3. Порядок информирования о правилах предоставлении муниципальной услуги:</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1.3.1. Местонахождение Администрации муниципального образования, предоставляющего муниципальную услугу:</w:t>
      </w:r>
    </w:p>
    <w:p w:rsidR="00A31267" w:rsidRPr="00C933C9" w:rsidRDefault="00065DD5" w:rsidP="00A31267">
      <w:pPr>
        <w:pStyle w:val="a4"/>
        <w:spacing w:after="0"/>
        <w:ind w:firstLine="567"/>
        <w:jc w:val="both"/>
        <w:rPr>
          <w:color w:val="000000"/>
          <w:sz w:val="28"/>
          <w:szCs w:val="28"/>
        </w:rPr>
      </w:pPr>
      <w:r w:rsidRPr="00C933C9">
        <w:rPr>
          <w:color w:val="000000"/>
          <w:sz w:val="28"/>
          <w:szCs w:val="28"/>
        </w:rPr>
        <w:t>633448</w:t>
      </w:r>
      <w:r w:rsidR="00A31267" w:rsidRPr="00C933C9">
        <w:rPr>
          <w:color w:val="000000"/>
          <w:sz w:val="28"/>
          <w:szCs w:val="28"/>
        </w:rPr>
        <w:t>, Новосибирская область</w:t>
      </w:r>
      <w:r w:rsidRPr="00C933C9">
        <w:rPr>
          <w:color w:val="000000"/>
          <w:sz w:val="28"/>
          <w:szCs w:val="28"/>
        </w:rPr>
        <w:t>, Тогучинский район, с. Борцово, ул. Центральная, 62</w:t>
      </w:r>
      <w:r w:rsidR="00A31267" w:rsidRPr="00C933C9">
        <w:rPr>
          <w:color w:val="000000"/>
          <w:sz w:val="28"/>
          <w:szCs w:val="28"/>
        </w:rPr>
        <w:t>.</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1.3.2. Часы приёма заявителей в Администрации муниципального образования:</w:t>
      </w:r>
    </w:p>
    <w:p w:rsidR="00A31267" w:rsidRPr="00C933C9" w:rsidRDefault="00065DD5" w:rsidP="00A31267">
      <w:pPr>
        <w:pStyle w:val="a4"/>
        <w:spacing w:after="0"/>
        <w:ind w:firstLine="567"/>
        <w:jc w:val="both"/>
        <w:rPr>
          <w:color w:val="000000"/>
          <w:sz w:val="28"/>
          <w:szCs w:val="28"/>
        </w:rPr>
      </w:pPr>
      <w:r w:rsidRPr="00C933C9">
        <w:rPr>
          <w:color w:val="000000"/>
          <w:sz w:val="28"/>
          <w:szCs w:val="28"/>
        </w:rPr>
        <w:lastRenderedPageBreak/>
        <w:t>- понедельник – четверг</w:t>
      </w:r>
      <w:r w:rsidR="00A31267" w:rsidRPr="00C933C9">
        <w:rPr>
          <w:color w:val="000000"/>
          <w:sz w:val="28"/>
          <w:szCs w:val="28"/>
        </w:rPr>
        <w:t>: с 9-00 до 13-00 с 14-00 до 17-00;</w:t>
      </w:r>
    </w:p>
    <w:p w:rsidR="00065DD5" w:rsidRPr="00C933C9" w:rsidRDefault="00065DD5" w:rsidP="00A31267">
      <w:pPr>
        <w:pStyle w:val="a4"/>
        <w:spacing w:after="0"/>
        <w:ind w:firstLine="567"/>
        <w:jc w:val="both"/>
        <w:rPr>
          <w:color w:val="000000"/>
          <w:sz w:val="28"/>
          <w:szCs w:val="28"/>
        </w:rPr>
      </w:pPr>
      <w:r w:rsidRPr="00C933C9">
        <w:rPr>
          <w:color w:val="000000"/>
          <w:sz w:val="28"/>
          <w:szCs w:val="28"/>
        </w:rPr>
        <w:t>- пятница: с 9-00 до 13-00 с 14-00 до 16-00;</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 перерыв на обед: 13.00 – 14.00 часов;</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 выходные дни – суббота, воскресенье.</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1.3.3. Адрес официального интернет- сайта Администрации муници</w:t>
      </w:r>
      <w:r w:rsidR="00802923" w:rsidRPr="00C933C9">
        <w:rPr>
          <w:color w:val="000000"/>
          <w:sz w:val="28"/>
          <w:szCs w:val="28"/>
        </w:rPr>
        <w:t>пального образования: www.borcovo.nso.ru</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Информация, размещаемая на официальном интернет-сайте и информационном стенде Администрации муниципального образования, обновляется по мере ее изменения.</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Адрес элект</w:t>
      </w:r>
      <w:r w:rsidR="00BF1F6D" w:rsidRPr="00C933C9">
        <w:rPr>
          <w:color w:val="000000"/>
          <w:sz w:val="28"/>
          <w:szCs w:val="28"/>
        </w:rPr>
        <w:t xml:space="preserve">ронной почты: </w:t>
      </w:r>
      <w:proofErr w:type="spellStart"/>
      <w:r w:rsidR="00BF1F6D" w:rsidRPr="00C933C9">
        <w:rPr>
          <w:color w:val="000000"/>
          <w:sz w:val="28"/>
          <w:szCs w:val="28"/>
          <w:lang w:val="en-US"/>
        </w:rPr>
        <w:t>sovtplus</w:t>
      </w:r>
      <w:proofErr w:type="spellEnd"/>
      <w:r w:rsidR="00BF1F6D" w:rsidRPr="00C933C9">
        <w:rPr>
          <w:color w:val="000000"/>
          <w:sz w:val="28"/>
          <w:szCs w:val="28"/>
        </w:rPr>
        <w:t>@</w:t>
      </w:r>
      <w:proofErr w:type="spellStart"/>
      <w:r w:rsidR="00BF1F6D" w:rsidRPr="00C933C9">
        <w:rPr>
          <w:color w:val="000000"/>
          <w:sz w:val="28"/>
          <w:szCs w:val="28"/>
          <w:lang w:val="en-US"/>
        </w:rPr>
        <w:t>yandex</w:t>
      </w:r>
      <w:proofErr w:type="spellEnd"/>
      <w:r w:rsidR="00BF1F6D" w:rsidRPr="00C933C9">
        <w:rPr>
          <w:color w:val="000000"/>
          <w:sz w:val="28"/>
          <w:szCs w:val="28"/>
        </w:rPr>
        <w:t>.</w:t>
      </w:r>
      <w:proofErr w:type="spellStart"/>
      <w:r w:rsidR="00BF1F6D" w:rsidRPr="00C933C9">
        <w:rPr>
          <w:color w:val="000000"/>
          <w:sz w:val="28"/>
          <w:szCs w:val="28"/>
          <w:lang w:val="en-US"/>
        </w:rPr>
        <w:t>ru</w:t>
      </w:r>
      <w:proofErr w:type="spellEnd"/>
      <w:r w:rsidRPr="00C933C9">
        <w:rPr>
          <w:color w:val="000000"/>
          <w:sz w:val="28"/>
          <w:szCs w:val="28"/>
        </w:rPr>
        <w:t>.</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Телеф</w:t>
      </w:r>
      <w:r w:rsidR="00BF1F6D" w:rsidRPr="00C933C9">
        <w:rPr>
          <w:color w:val="000000"/>
          <w:sz w:val="28"/>
          <w:szCs w:val="28"/>
        </w:rPr>
        <w:t>он для справок: 8 (38340) 41-373</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Адреса официальных интернет-сайтов 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 Управление Федеральной налоговой службы по Новосибирской области http://www.r54.nalog.ru/;</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 Управление федеральной службы государственной регистрации кадастра и картографии по Новосибирской области http://www.to54.rosreestr.ru/</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Информация, размещаемая на официальном интернет-сайте и информационном стенде, обновляется по мере ее изменения.</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Адреса электронной почты 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 Управление Федеральной налоговой службы по Новосибирской области inform@r54.nalog.ru;</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 Управление федеральной службы государственной регистрации кадастра и картографии по Новосибирской области 54_upr@rosreestr.ru;</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Телефоны официальных 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 Управление Федеральной налоговой службы по Новосибирской области: 201-22-89;</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 Управление федеральной службы государственной регистрации кадастра и картографии по Новосибирской области.</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lastRenderedPageBreak/>
        <w:t>1.3.4.Информация по вопросам предоставления муниципальной услуги предоставляется:</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 в Администрации муниципального образования;</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 посредством размещения на информационном стенде и официальном сайте Администрации муниципального образования в сети Интернет, электронного информирования;</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 с использованием средств телефонной, почтовой связи.</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Для получения информации о муниципальной услуге, порядке предоставления, ходе предоставления муниципальной услуги заявители вправе обращаться:</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 в устной форме лично или по телефону:</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 к специалистам Администрации муниципального образования, участвующим в предоставлении муниципальной услуги;</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 в письменной форме почтой;</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 посредством электронной почты;</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Информирование проводится в двух формах: устное и письменное.</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При ответах на телефонные звонки и обращения заявителей лично специалисты устно информируют обратившихся по интересующим их вопросам. Ответ на телефонный звонок должен начинаться с информации о наименовании муниципального образования, в который поступил звонок, и фамилии специалиста, принявшего телефонный звонок.</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Устное информирование обратившегося лица осуществляется специалистом не более 10 минут.</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В случае если для подготовки ответа требуется продолжительное время, либо дополнительная информация от заявителя, специалист, осуществляющий устное информирование, предлагает обратившемуся лицу направить в Администрацию муниципального образования обращение о предоставлении письменной информации по вопросам предоставления муниципальной услуги, либо назначает другое удобное для обратившегося лица время для устного информирования;</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Ответ на обращение готовится в течение 30 календарных дней со дня регистрации письменного обращения.</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Специалист, ответственный за рассмотрение обращения, обеспечивает объективное, всестороннее и своевременное рассмотрение обращения, готовит письменный ответ по существу поставленных вопросов.</w:t>
      </w:r>
    </w:p>
    <w:p w:rsidR="00BF1F6D" w:rsidRPr="00C933C9" w:rsidRDefault="00A31267" w:rsidP="00A31267">
      <w:pPr>
        <w:pStyle w:val="a4"/>
        <w:spacing w:after="0"/>
        <w:ind w:firstLine="567"/>
        <w:jc w:val="both"/>
        <w:rPr>
          <w:color w:val="000000"/>
          <w:sz w:val="28"/>
          <w:szCs w:val="28"/>
        </w:rPr>
      </w:pPr>
      <w:r w:rsidRPr="00C933C9">
        <w:rPr>
          <w:color w:val="000000"/>
          <w:sz w:val="28"/>
          <w:szCs w:val="28"/>
        </w:rPr>
        <w:t xml:space="preserve">Письменный ответ на обращение подписывается Главой муниципального образования и содержит фамилию, имя, отчество и номер телефона исполнителя. Ответ на обращение направляется в форме электронного </w:t>
      </w:r>
      <w:r w:rsidRPr="00C933C9">
        <w:rPr>
          <w:color w:val="000000"/>
          <w:sz w:val="28"/>
          <w:szCs w:val="28"/>
        </w:rPr>
        <w:lastRenderedPageBreak/>
        <w:t>документа по адресу электронной почты, указанному в обращении, поступившем в администрацию или должностному лицу в форме электронного документа, и в письменной форме по почтовому адресу, указанному в обращении, поступившем в администрацию или должностному лицу в письменной форме. </w:t>
      </w:r>
    </w:p>
    <w:p w:rsidR="00A31267" w:rsidRPr="00C933C9" w:rsidRDefault="00BF1F6D" w:rsidP="00A31267">
      <w:pPr>
        <w:pStyle w:val="a4"/>
        <w:spacing w:after="0"/>
        <w:ind w:firstLine="567"/>
        <w:jc w:val="both"/>
        <w:rPr>
          <w:color w:val="000000"/>
          <w:sz w:val="28"/>
          <w:szCs w:val="28"/>
        </w:rPr>
      </w:pPr>
      <w:r w:rsidRPr="00C933C9">
        <w:rPr>
          <w:color w:val="000000"/>
          <w:sz w:val="28"/>
          <w:szCs w:val="28"/>
        </w:rPr>
        <w:t xml:space="preserve"> </w:t>
      </w:r>
      <w:r w:rsidR="00A31267" w:rsidRPr="00C933C9">
        <w:rPr>
          <w:color w:val="000000"/>
          <w:sz w:val="28"/>
          <w:szCs w:val="28"/>
        </w:rPr>
        <w:t>1.3.5.Информационные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услуги, и образцы из заполнения.</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Информационные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муниципальной услуги, и справочных сведений.</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 xml:space="preserve">Также вся информация о муниципальной услуге и услугах, необходимых для получения муниципальной услуги доступна на Интернет-сайте Администрации муниципального образования, Интернет-сайтах организаций, участвующих в предоставлении муниципальной услуги, а </w:t>
      </w:r>
      <w:proofErr w:type="gramStart"/>
      <w:r w:rsidR="009B4650" w:rsidRPr="00C933C9">
        <w:rPr>
          <w:color w:val="000000"/>
          <w:sz w:val="28"/>
          <w:szCs w:val="28"/>
        </w:rPr>
        <w:t>так же</w:t>
      </w:r>
      <w:proofErr w:type="gramEnd"/>
      <w:r w:rsidRPr="00C933C9">
        <w:rPr>
          <w:color w:val="000000"/>
          <w:sz w:val="28"/>
          <w:szCs w:val="28"/>
        </w:rPr>
        <w:t xml:space="preserve"> в федеральной государственной информационной системе «Единый портал государственных и муниципальных услуг (функций)» (www.gosuslugi.ru) и обновляется по мере ее изменения.</w:t>
      </w:r>
    </w:p>
    <w:p w:rsidR="008C5437" w:rsidRDefault="008C5437" w:rsidP="008C5437">
      <w:pPr>
        <w:pStyle w:val="a4"/>
        <w:spacing w:after="0"/>
        <w:ind w:firstLine="567"/>
        <w:jc w:val="center"/>
        <w:rPr>
          <w:b/>
          <w:bCs/>
          <w:color w:val="000000"/>
          <w:sz w:val="28"/>
          <w:szCs w:val="28"/>
        </w:rPr>
      </w:pPr>
    </w:p>
    <w:p w:rsidR="00A31267" w:rsidRPr="00C933C9" w:rsidRDefault="00A31267" w:rsidP="008C5437">
      <w:pPr>
        <w:pStyle w:val="a4"/>
        <w:spacing w:after="0"/>
        <w:ind w:firstLine="567"/>
        <w:jc w:val="center"/>
        <w:rPr>
          <w:color w:val="000000"/>
          <w:sz w:val="28"/>
          <w:szCs w:val="28"/>
        </w:rPr>
      </w:pPr>
      <w:r w:rsidRPr="00C933C9">
        <w:rPr>
          <w:b/>
          <w:bCs/>
          <w:color w:val="000000"/>
          <w:sz w:val="28"/>
          <w:szCs w:val="28"/>
        </w:rPr>
        <w:t>2. Стандарт предоставления муниципальной услуги</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 </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2.1. Наименование муниципальной услуги: присвоение и аннулирование адресов объектов адресации.</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2.2. Предоставление муниципальной услуги осуществляет Администрация муниципального образования. При предоставлении муниципальной услуги также могут принимать участие в качестве источников получения документов, необходимых для предоставления услуги, или источников предоставления информации для проверки сведений, предоставляемых заявителями, следующие органы и учреждения:</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 Управление федеральной налоговой службы по Новосибирской области;</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 Управление федеральной службы государственной регистрации, кадастра и картографии.</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 xml:space="preserve">C 01.07.2012 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и муниципальные органы и организации, за исключением получения услуг, включенных в </w:t>
      </w:r>
      <w:r w:rsidRPr="00C933C9">
        <w:rPr>
          <w:color w:val="000000"/>
          <w:sz w:val="28"/>
          <w:szCs w:val="28"/>
        </w:rPr>
        <w:lastRenderedPageBreak/>
        <w:t>перечень услуг, которые являются необходимыми и обязательными для предоставления муниципальных услуг.</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2.3. Результатом предоставления муниципальной услуги является:</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 решение о присвоении и аннулировании адресов;</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 отказ в выдаче решения о присвоении и аннулировании адресов.</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2.3.1. Решения о присвоении объекту адресации адреса или аннулировании его адреса могут формироваться с использованием федеральной информационной адресной системы.</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2.4. Срок предоставления муниципальной услуги:</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2.4.1. Общий срок принятия решения о предоставлении муниципальной у</w:t>
      </w:r>
      <w:r w:rsidR="00BD1DB7" w:rsidRPr="00C933C9">
        <w:rPr>
          <w:color w:val="000000"/>
          <w:sz w:val="28"/>
          <w:szCs w:val="28"/>
        </w:rPr>
        <w:t>слуги составляет не более чем 12</w:t>
      </w:r>
      <w:r w:rsidRPr="00C933C9">
        <w:rPr>
          <w:color w:val="000000"/>
          <w:sz w:val="28"/>
          <w:szCs w:val="28"/>
        </w:rPr>
        <w:t xml:space="preserve"> рабочих дней со дня поступления заявления.</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2.4.2. Сроки прохождения отдельных административных процедур, необходимых для предоставления муниципальной услуги, указаны в разделе 3 настоящего административного регламента.</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 </w:t>
      </w:r>
      <w:r w:rsidR="00BD1DB7" w:rsidRPr="00C933C9">
        <w:rPr>
          <w:color w:val="000000"/>
          <w:sz w:val="28"/>
          <w:szCs w:val="28"/>
        </w:rPr>
        <w:t>2.4.3.</w:t>
      </w:r>
      <w:r w:rsidRPr="00C933C9">
        <w:rPr>
          <w:color w:val="000000"/>
          <w:sz w:val="28"/>
          <w:szCs w:val="28"/>
        </w:rPr>
        <w:t> Решение о присвоении объекту адресации адреса или аннулировании его адреса, а также решение об отказе в таком присвоении или аннулировании адреса направляются уполномоченным органом заявителю одним из способов, указанным в заявлении:</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 в форме электронного документа с использованием информационно-телекоммуникационных сетей общего пользования, в том числе единого портала, региональных порталов или портала адресной системы, не позднее одного рабочего дня со дня истечения срока, указанного в пунктах 37 и 38 Правил присвоения, изменения и аннулирования адресов от 19.11.2014 №1221;</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 в форме документа на бумажном носителе посредством выдачи заявителю (представителю заявителя) лично под расписку либо направления документа не позднее рабочего дня, следующего за 10-м рабочим днем со дня истечения установленного пунктами 37 и 38 Правил присвоения, изменения и аннулирования адресов от 19.11.2014 №1221, срока посредством почтового отправления по указанному в заявлении почтовому адресу.</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При наличии в заявлении указания о выдаче решения о присвоении объекту адресации адреса или аннулировании его адреса, решения об отказе в таком присвоении или аннулировании через многофункциональный центр по месту представления заявления уполномоченный орган обеспечивает передачу документа в многофункциональный центр для выдачи заявителю не позднее рабочего дня, следующего за днем истечения срока, установленного пунктами 37 и 38 Правил присвоения, изменения и аннулирования адресов от 19.11.2014 №1221.</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2.5. Правовые основания для предоставления муниципальной услуги</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Предоставление муниципальной услуги осуществляется в соответствии с:</w:t>
      </w:r>
    </w:p>
    <w:p w:rsidR="00A31267" w:rsidRPr="00C933C9" w:rsidRDefault="00A31267" w:rsidP="00A31267">
      <w:pPr>
        <w:pStyle w:val="a4"/>
        <w:spacing w:after="0"/>
        <w:ind w:firstLine="567"/>
        <w:jc w:val="both"/>
        <w:rPr>
          <w:color w:val="000000"/>
          <w:sz w:val="28"/>
          <w:szCs w:val="28"/>
        </w:rPr>
      </w:pPr>
      <w:r w:rsidRPr="00C933C9">
        <w:rPr>
          <w:sz w:val="28"/>
          <w:szCs w:val="28"/>
        </w:rPr>
        <w:t>- </w:t>
      </w:r>
      <w:r w:rsidRPr="00C933C9">
        <w:rPr>
          <w:rStyle w:val="1"/>
          <w:sz w:val="28"/>
          <w:szCs w:val="28"/>
        </w:rPr>
        <w:t>Конституцией</w:t>
      </w:r>
      <w:r w:rsidRPr="00C933C9">
        <w:rPr>
          <w:sz w:val="28"/>
          <w:szCs w:val="28"/>
        </w:rPr>
        <w:t> </w:t>
      </w:r>
      <w:r w:rsidRPr="00C933C9">
        <w:rPr>
          <w:color w:val="000000"/>
          <w:sz w:val="28"/>
          <w:szCs w:val="28"/>
        </w:rPr>
        <w:t>Российской Федерации («Российская газета» 1993г № 237);</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lastRenderedPageBreak/>
        <w:t>- Федеральным законом </w:t>
      </w:r>
      <w:r w:rsidRPr="00C933C9">
        <w:rPr>
          <w:rStyle w:val="1"/>
          <w:sz w:val="28"/>
          <w:szCs w:val="28"/>
        </w:rPr>
        <w:t>от 02.05.2006 № 59-ФЗ</w:t>
      </w:r>
      <w:r w:rsidRPr="00C933C9">
        <w:rPr>
          <w:color w:val="000000"/>
          <w:sz w:val="28"/>
          <w:szCs w:val="28"/>
        </w:rPr>
        <w:t> «О порядке рассмотрения обращений граждан Российской Федерации» (текст Федерального закона опубликован в изданиях «Собрание законодательства РФ», 2006, № 19, ст. 2060, «Российская газета», 05.05.2006, № 95, «Парламентская газета», 11.05.2006, № 70-71);</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 xml:space="preserve">- Федеральным </w:t>
      </w:r>
      <w:r w:rsidRPr="00C933C9">
        <w:rPr>
          <w:sz w:val="28"/>
          <w:szCs w:val="28"/>
        </w:rPr>
        <w:t>законом </w:t>
      </w:r>
      <w:hyperlink r:id="rId6" w:tgtFrame="_blank" w:history="1">
        <w:r w:rsidRPr="00C933C9">
          <w:rPr>
            <w:rStyle w:val="1"/>
            <w:sz w:val="28"/>
            <w:szCs w:val="28"/>
          </w:rPr>
          <w:t>от 06.10.2003 № 131-ФЗ</w:t>
        </w:r>
      </w:hyperlink>
      <w:r w:rsidRPr="00C933C9">
        <w:rPr>
          <w:color w:val="000000"/>
          <w:sz w:val="28"/>
          <w:szCs w:val="28"/>
        </w:rPr>
        <w:t> «Об общих принципах организации местного самоуправления в Российской Федерации» (текст Федерального закона опубликован в изданиях «Собрание законодательства РФ», 06.10.2003, № 40, ст. 3822, «Парламентская газета, 08.10.2003, № 186, «Российская газета», 08.10.2003, № 202);</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 Уставом муниципального образования;</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 Федеральным законом </w:t>
      </w:r>
      <w:r w:rsidRPr="00C933C9">
        <w:rPr>
          <w:rStyle w:val="1"/>
          <w:sz w:val="28"/>
          <w:szCs w:val="28"/>
        </w:rPr>
        <w:t>от 27.07.2010 № 210-ФЗ</w:t>
      </w:r>
      <w:r w:rsidRPr="00C933C9">
        <w:rPr>
          <w:sz w:val="28"/>
          <w:szCs w:val="28"/>
        </w:rPr>
        <w:t> </w:t>
      </w:r>
      <w:r w:rsidRPr="00C933C9">
        <w:rPr>
          <w:color w:val="000000"/>
          <w:sz w:val="28"/>
          <w:szCs w:val="28"/>
        </w:rPr>
        <w:t>«Об организации предоставления государственных и муниципальных услуг» (текст Федерального закона опубликован в изданиях «Собрание законодательства РФ», 02.08.2010, № 31, ст. 4179, «Российская газета», 30.07.2010, № 168);</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 Постановлением Правительства Российской Федерации </w:t>
      </w:r>
      <w:r w:rsidRPr="00C933C9">
        <w:rPr>
          <w:rStyle w:val="1"/>
          <w:sz w:val="28"/>
          <w:szCs w:val="28"/>
        </w:rPr>
        <w:t>от 19.11.2014 № 1221</w:t>
      </w:r>
      <w:r w:rsidRPr="00C933C9">
        <w:rPr>
          <w:sz w:val="28"/>
          <w:szCs w:val="28"/>
        </w:rPr>
        <w:t> «Об утверждении Правил присвоения, изме</w:t>
      </w:r>
      <w:r w:rsidRPr="00C933C9">
        <w:rPr>
          <w:color w:val="000000"/>
          <w:sz w:val="28"/>
          <w:szCs w:val="28"/>
        </w:rPr>
        <w:t>нения и аннулирования адресов».</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2.6. Полный перечень документов, необходимых для предоставления муниципальной услуги:</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1) Заявление о присвоении постоянного адреса объекту по форме, устанавливаемой Министерством финансов Российской Федерации.</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Документ, удостоверяющий личность заявителя (в случае предоставления заявления при личном обращении).</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2) К заявлению прилагаются следующие документы:</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 xml:space="preserve">а) правоустанавливающие и (или) </w:t>
      </w:r>
      <w:proofErr w:type="spellStart"/>
      <w:r w:rsidRPr="00C933C9">
        <w:rPr>
          <w:color w:val="000000"/>
          <w:sz w:val="28"/>
          <w:szCs w:val="28"/>
        </w:rPr>
        <w:t>правоудостоверяющие</w:t>
      </w:r>
      <w:proofErr w:type="spellEnd"/>
      <w:r w:rsidRPr="00C933C9">
        <w:rPr>
          <w:color w:val="000000"/>
          <w:sz w:val="28"/>
          <w:szCs w:val="28"/>
        </w:rPr>
        <w:t xml:space="preserve"> документы на объект (объекты) адресации;</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б) кадастровые паспорта объектов недвижимости, следствием преобразования которых является образование одного и более объекта адресации (в случае преобразования объектов недвижимости с образованием одного и более новых объектов адресации);</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в) разрешение на строительство объекта адресации (при присвоении адреса строящимся объектам адресации) и (или) разрешение на ввод объекта адресации в эксплуатацию;</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г) схема расположения объекта адресации на кадастровом плане или кадастровой карте соответствующей территории (в случае присвоения земельному участку адреса);</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д) кадастровый паспорт объекта адресации (в случае присвоения адреса объекту адресации, поставленному на кадастровый учет);</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 xml:space="preserve">е) решение органа местного самоуправления о переводе жилого помещения в нежилое помещение или нежилого помещения в жилое помещение (в случае присвоения помещению адреса, изменения и </w:t>
      </w:r>
      <w:r w:rsidRPr="00C933C9">
        <w:rPr>
          <w:color w:val="000000"/>
          <w:sz w:val="28"/>
          <w:szCs w:val="28"/>
        </w:rPr>
        <w:lastRenderedPageBreak/>
        <w:t>аннулирования такого адреса вследствие его перевода из жилого помещения в нежилое помещение или нежилого помещения в жилое помещение);</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ж) акт приемочной комиссии при переустройстве и (или) перепланировке помещения, приводящих к образованию одного и более новых объектов адресации (в случае преобразования объектов недвижимости (помещений) с образованием одного и более новых объектов адресации);</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з) кадастровая выписка об объекте недвижимости, который снят с учета (в случае аннулирования адреса объекта адресации при прекращении существования объекта адресации);</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и) уведомление об отсутствии в государственном кадастре недвижимости запрашиваемых сведений по объекту адресации (в случае аннулирования адреса объекта адресации в случае отказа в осуществлении кадастрового учета объекта адресации по основаниям, указанным в пунктах 1 и 3 части 2 статьи 27 Федерального закона "О государственном кадастре недвижимости").</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 xml:space="preserve">3) </w:t>
      </w:r>
      <w:proofErr w:type="gramStart"/>
      <w:r w:rsidRPr="00C933C9">
        <w:rPr>
          <w:color w:val="000000"/>
          <w:sz w:val="28"/>
          <w:szCs w:val="28"/>
        </w:rPr>
        <w:t>В</w:t>
      </w:r>
      <w:proofErr w:type="gramEnd"/>
      <w:r w:rsidRPr="00C933C9">
        <w:rPr>
          <w:color w:val="000000"/>
          <w:sz w:val="28"/>
          <w:szCs w:val="28"/>
        </w:rPr>
        <w:t xml:space="preserve"> случае, если документы подает представитель заявителя, дополнительно предоставляются:</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-документ, удостоверяющий личность представителя заявителя;</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-доверенность, оформленная в порядке, предусмотренном законодательством Российской Федерации.</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2.6.1. Перечень необходимых и обязательных для предоставления муниципальной услуги документов, предоставляемых лично заявителем. Указанные документы предоставляются заявителем в копиях и оригиналах, оригиналы сличаются с копиями и возвращаются заявителю:</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Заявление о присвоении постоянного адреса объекту по форме, устанавливаемой Министерством финансов Российской Федерации.</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Документ, удостоверяющий личность заявителя (в случае предоставления заявления при личном обращении).</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В случае, если документы подает представитель заявителя, дополнительно предоставляются:</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-документ, удостоверяющий личность представителя заявителя;</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-доверенность, оформленная в порядке, предусмотренном законодательством Российской Федерации.</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 xml:space="preserve"> 2.7. Перечень документов, необходимых для предоставления муниципальной услуги и находящиеся в распоряжении государственных органов, органов местного самоуправления и иных органов, участвующих в предоставлении муниципальной услуги, </w:t>
      </w:r>
      <w:proofErr w:type="spellStart"/>
      <w:r w:rsidRPr="00C933C9">
        <w:rPr>
          <w:color w:val="000000"/>
          <w:sz w:val="28"/>
          <w:szCs w:val="28"/>
        </w:rPr>
        <w:t>истребуемых</w:t>
      </w:r>
      <w:proofErr w:type="spellEnd"/>
      <w:r w:rsidRPr="00C933C9">
        <w:rPr>
          <w:color w:val="000000"/>
          <w:sz w:val="28"/>
          <w:szCs w:val="28"/>
        </w:rPr>
        <w:t xml:space="preserve"> сотрудниками администрации самостоятельно, или предоставляемых заявителем по желанию:</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 xml:space="preserve">а) правоустанавливающие и (или) </w:t>
      </w:r>
      <w:proofErr w:type="spellStart"/>
      <w:r w:rsidRPr="00C933C9">
        <w:rPr>
          <w:color w:val="000000"/>
          <w:sz w:val="28"/>
          <w:szCs w:val="28"/>
        </w:rPr>
        <w:t>правоудостоверяющие</w:t>
      </w:r>
      <w:proofErr w:type="spellEnd"/>
      <w:r w:rsidRPr="00C933C9">
        <w:rPr>
          <w:color w:val="000000"/>
          <w:sz w:val="28"/>
          <w:szCs w:val="28"/>
        </w:rPr>
        <w:t xml:space="preserve"> документы на объект (объекты) адресации;</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 xml:space="preserve">б) кадастровые паспорта объектов недвижимости, следствием преобразования которых является образование одного и более объекта </w:t>
      </w:r>
      <w:r w:rsidRPr="00C933C9">
        <w:rPr>
          <w:color w:val="000000"/>
          <w:sz w:val="28"/>
          <w:szCs w:val="28"/>
        </w:rPr>
        <w:lastRenderedPageBreak/>
        <w:t>адресации (в случае преобразования объектов недвижимости с образованием одного и более новых объектов адресации);</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в) разрешение на строительство объекта адресации (при присвоении адреса строящимся объектам адресации) и (или) разрешение на ввод объекта адресации в эксплуатацию;</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г) схема расположения объекта адресации на кадастровом плане или кадастровой карте соответствующей территории (в случае присвоения земельному участку адреса);</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д) кадастровый паспорт объекта адресации (в случае присвоения адреса объекту адресации, поставленному на кадастровый учет);</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е) решение органа местного самоуправления о переводе жилого помещения в нежилое помещение или нежилого помещения в жилое помещение (в случае присвоения помещению адреса, изменения и аннулирования такого адреса вследствие его перевода из жилого помещения в нежилое помещение или нежилого помещения в жилое помещение);</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ж) акт приемочной комиссии при переустройстве и (или) перепланировке помещения, приводящих к образованию одного и более новых объектов адресации (в случае преобразования объектов недвижимости (помещений) с образованием одного и более новых объектов адресации);</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з) кадастровая выписка об объекте недвижимости, который снят с учета (в случае аннулирования адреса объекта адресации при прекращении существования объекта адресации);</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и) уведомление об отсутствии в государственном кадастре недвижимости запрашиваемых сведений по объекту адресации (в случае аннулирования адреса объекта адресации в случае отказа в осуществлении кадастрового учета объекта адресации по основаниям, указанным в пунктах 1 и 3 части 2 статьи 27 Федерального закона "О государственном кадастре недвижимости").</w:t>
      </w:r>
    </w:p>
    <w:p w:rsidR="00A31267" w:rsidRPr="00C933C9" w:rsidRDefault="00BD1DB7" w:rsidP="00A31267">
      <w:pPr>
        <w:pStyle w:val="a4"/>
        <w:spacing w:after="0"/>
        <w:ind w:firstLine="567"/>
        <w:jc w:val="both"/>
        <w:rPr>
          <w:sz w:val="28"/>
          <w:szCs w:val="28"/>
        </w:rPr>
      </w:pPr>
      <w:r w:rsidRPr="00C933C9">
        <w:rPr>
          <w:color w:val="000000"/>
          <w:sz w:val="28"/>
          <w:szCs w:val="28"/>
        </w:rPr>
        <w:t>2.7.1. </w:t>
      </w:r>
      <w:r w:rsidR="00A31267" w:rsidRPr="00C933C9">
        <w:rPr>
          <w:color w:val="000000"/>
          <w:sz w:val="28"/>
          <w:szCs w:val="28"/>
        </w:rPr>
        <w:t xml:space="preserve">Запрещается требовать от заявителя представления документов и информации или осуществления действий, определенных в части 1 статьи 7 Федерального закона от 27 июля 2010 г. N 210-ФЗ </w:t>
      </w:r>
      <w:r w:rsidR="00A31267" w:rsidRPr="00C933C9">
        <w:rPr>
          <w:sz w:val="28"/>
          <w:szCs w:val="28"/>
        </w:rPr>
        <w:t>«</w:t>
      </w:r>
      <w:r w:rsidR="00A31267" w:rsidRPr="00C933C9">
        <w:rPr>
          <w:rStyle w:val="1"/>
          <w:sz w:val="28"/>
          <w:szCs w:val="28"/>
        </w:rPr>
        <w:t>Об организации предоставления государственных и муниципальных услуг</w:t>
      </w:r>
      <w:r w:rsidR="00A31267" w:rsidRPr="00C933C9">
        <w:rPr>
          <w:sz w:val="28"/>
          <w:szCs w:val="28"/>
        </w:rPr>
        <w:t>».</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2.8. Перечень оснований для отказа в приеме документов, необходимых для предоставления муниципальной услуги –не предусмотрено.</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2.9. Основания для отказа в предоставлении муниципальной услуги являются:</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а) с заявлением о присвоении объекту адресации адреса обратилось лицо, не указанное в п.1.2</w:t>
      </w:r>
      <w:r w:rsidR="00BD1DB7" w:rsidRPr="00C933C9">
        <w:rPr>
          <w:color w:val="000000"/>
          <w:sz w:val="28"/>
          <w:szCs w:val="28"/>
        </w:rPr>
        <w:t xml:space="preserve"> настоящего регламента; </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б) ответ на межведомственный запрос свидетельствует об отсутствии документа и (или) информации, необходимых для присвоения объекту адресации адреса или аннулирования его адреса, и соответствующий документ не был представлен заявителем (представителем заявителя) по собственной инициативе;</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lastRenderedPageBreak/>
        <w:t>в) документы, обязанность по предоставлению которых для присвоения объекту адресации адреса или аннулирования его адреса возложена на заявителя (представителя заявителя), выданы с нарушением порядка, установленного законодательством Российской Федерации;</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г) отсутствуют случаи и условия для присвоения объекту адресации адреса или аннулирования его адреса, указанные в пунктах 5, 8 - 11 и 14 - 18 Правил присвоения, изменения и аннулирования адресов, утвержденных постановлением Правительства Российской Федерации № 1221 от 19.11.2014.</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2.10. Услуги, являющиеся необходимыми и обязательными для предоставления муниципальной услуги: -</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2.11. Размер платы, взимаемой с заявителя при предоставлении муниципальной услуги:</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Муниципальная услуга предоставляется бесплатно.</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2.12. Размер платы, взимаемой с заявителя при предоставлении услуг, которые являются необходимыми и обязательными для предоставления муниципальной услуги:</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Услуги, являющиеся необходимыми и обязательными для предоставления муниципальной услуги, предоставляются бесплатно.</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2.13. Максимальное время ожидания в очереди при подаче заявления о предоставлении муниципальной услуги не должно превышать 15 минут.</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2.14. Срок и порядок регистрации запроса заявителя о предоставлени</w:t>
      </w:r>
      <w:r w:rsidR="00BD1DB7" w:rsidRPr="00C933C9">
        <w:rPr>
          <w:color w:val="000000"/>
          <w:sz w:val="28"/>
          <w:szCs w:val="28"/>
        </w:rPr>
        <w:t xml:space="preserve">и муниципальной услуги:  </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Срок регистрации запроса заявителя о предоставлении муниципальной услуги – один день с момента обращения заявителя (при личном обращении); один день со дня поступления письменной корреспонденции (почтой), один день со дня поступления запроса через электронные каналы связи (электронной почтой);</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Запросы заявителя регистрируются в журнале регистрации заявлений на предоставление муниципальной услуги.</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2.15. Требования к помещениям, в которых предоставляется муниципальная услуга:</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2.15.1. В Администрации муниципального образования прием заявителей осуществляется в специально предусмотренных помещениях, включающих места для ожидания, получения информации, приема заявителей, заполнения необходимых документов, в которых обеспечивается:</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 соблюдение санитарно-эпидемиологических правил и нормативов, правил противопожарной безопасности;</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 оборудование местами общественного пользования (туалеты) и местами для хранения верхней одежды.</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2.15.2. Требования к местам для ожидания:</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 места для ожидания оборудуются стульями и (или) кресельными секциями, и (или) скамьями;</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lastRenderedPageBreak/>
        <w:t>- места для ожидания находятся в холле (зале) или ином специально приспособленном помещении;</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 в местах для ожидания предусматриваются места для получения информации о муниципальной услуге.</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2.15.3. Требования к местам для получения информации о муниципальной услуге:</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 информационные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 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услуги, и образцы из заполнения.</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 Информационные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муниципальной услуги, и справочных сведений;</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2.15.4. Требования к местам приема заявителей:</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 Прием заявителей, заполнение заявлений о предоставлении муниципальной услуги осуществляется в служебных кабинетах или иных специально отведенных местах, которые оборудуются вывесками с указанием номера и наименования кабинета или указателями, содержащими информацию о назначении места для приема заявителя.</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 Специалисты, осуществляющие прием заявителей, обеспечиваются личными и (или) настольными идентификационными карточками.</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 Рабочее место специалиста, осуществляющего прием заявителей, оборудовано персональным компьютером и печатающим устройством;</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 В целях обеспечения конфиденциальности сведений одновременное консультирование и (или) прием двух и более посетителей одним специалистом не допускается;</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 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2.16. Показатели качества и доступности предоставления муниципальной услуги:</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2.16.1. Показатели качества муниципальной услуги:</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 выполнение должностными лицами, сотрудниками Администрации муниципального образования предусмотренных законодательством Российской Федерации требований, правил и норм, а также соблюдение последовательности административных процедур и сроков их исполнения при предоставлении муниципальной услуги;</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lastRenderedPageBreak/>
        <w:t>- отсутствие обоснованных жалоб на действия (бездействие) должностных лиц, сотрудников Администрации муниципального образования при предоставлении муниципальной услуги.</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2.16.2. Показатели доступности предоставления муниципальной услуги:</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 доля заявителей, получивших присвоение или аннулирование адресов объектов недвижимости по отношению к общему количеству граждан, принадлежащих категориям, упомянутым в пункте 1.2. настоящего регламента, обратившихся за получением муниципальной услуги;</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 полнота и достоверность информации о муниципальной услуге, о порядке и стандарте предоставления муниципальной услуги, об образцах оформления документов, необходимых для предоставления муниципальной услуги, размещенных на информационных стендах, на Интернет-ресурсе Администрации муниципального образования, «Едином портале государственных и муниципальных услуг (функций)»;</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 пешеходная доступность от остановок общественного транспорта до здания Администрации муниципального образования;</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 количество взаимодействий заявителя с должностными лицами при предоставлении муниципальной услуги и их продолжительность;</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 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 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 беспрепятственный доступ к месту предоставления муниципальной услуги для маломобильных групп граждан (входы в помещения оборудуются пандусами, расширенными проходами, позволяющими обеспечить беспрепятственный доступ маломобильных групп граждан, включая инвалидов, использующих кресла-коляски, собак-проводников);</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 сопровождение инвалидов, имеющих стойкие расстройства функции зрения и самостоятельного передвижения, и оказание им помощи в месте предоставления муниципальной услуги;</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 информационные таблички (вывески) размещаются рядом со входом либо на двери входа так, чтобы они были хорошо видны заявителям, дополнительно для заявителей с ограниченными физическими возможностями предусматривается дублирование необходимой звуковой и зрительной информации;</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 оказание работниками помощи инвалидам в преодолении барьеров, мешающих получению ими услуг наравне с другими лицами;</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lastRenderedPageBreak/>
        <w:t>- оборудование соответствующими информационными указателями пути следования от остановок общественного транспорта до места предоставления муниципальной услуги;</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 размещение присутственных мест на нижних этажах зданий (строений) для удобства заявителей;</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 оборудование мест для бесплатной парковки автотранспортных средств, в том числе не менее 10 процентов мест (но не менее 1 места) – для транспортных средств инвалидов, на территории прилегающей к месту, предоставления муниципальной услуги.</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2.17. Административные процедуры по приему заявления и документов, необходимых для предоставления муниципальной услуги, а также выдаче документа, являющегося результатом предоставления муниципальной услуги могут осуществляться специалистами МФЦ по принципу экстерриториальности, в соответствии с которым Заявитель вправе выбрать для обращения за получением муниципальной услуги МФЦ, расположенный на территории Новосибирской области. Организация предоставления муниципальной услуги на базе МФЦ осуществляется в соответствии с соглашением о взаимодействии между Администрацией и МФЦ, заключенным в установленном порядке.</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 </w:t>
      </w:r>
    </w:p>
    <w:p w:rsidR="00A31267" w:rsidRPr="00C933C9" w:rsidRDefault="00A31267" w:rsidP="00A31267">
      <w:pPr>
        <w:pStyle w:val="a4"/>
        <w:spacing w:after="0"/>
        <w:ind w:firstLine="567"/>
        <w:jc w:val="center"/>
        <w:rPr>
          <w:color w:val="000000"/>
          <w:sz w:val="28"/>
          <w:szCs w:val="28"/>
        </w:rPr>
      </w:pPr>
      <w:r w:rsidRPr="00C933C9">
        <w:rPr>
          <w:b/>
          <w:bCs/>
          <w:color w:val="000000"/>
          <w:sz w:val="28"/>
          <w:szCs w:val="28"/>
        </w:rP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 </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3.1. Предоставление муниципальной услуги состоит из следующей последовательности административных процедур:</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 Прием и регистрация документов;</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 установление наличия права на получение муниципальной услуги и оформление итогового документа.</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Блок-схема последовательности административных действий при предоставлении муниципальной услуги приведена в приложении №1 к</w:t>
      </w:r>
      <w:r w:rsidR="00BD1DB7" w:rsidRPr="00C933C9">
        <w:rPr>
          <w:color w:val="000000"/>
          <w:sz w:val="28"/>
          <w:szCs w:val="28"/>
        </w:rPr>
        <w:t xml:space="preserve"> административному регламенту.</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3.2. Прием и регистрация документов.</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3.2.1. Основанием для начала административной процедуры по приему документов является обращение заявителя с документами, необходимыми для установления права заявителя на получение муниципальной услуги в соответствии с действующим законодательством.</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3.2.2. Специалист, ответственный за прием документов (далее по тексту - специалист, ответственный за прием документов):</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устанавливает предмет обращения, личность заявителя, полномочия представителя заявителя;</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lastRenderedPageBreak/>
        <w:t>проверяет наличие всех необходимых документов и проверяет соответствие представленных документов следующим требованиям:</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фамилии, имена и отчества заявителей, адреса регистрации написаны полностью;</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в документах нет подчисток, приписок, зачеркнутых слов и иных неоговоренных исправлений;</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документы не имеют серьезных повреждений, наличие которых не позволяет однозначно истолковать их содержание;</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пакет представленных документов полностью укомплектован.</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3.2.3. При отсутствии необходимых документов, неправильном заполнении заявления специалист, ответственный за прием документов, устно уведомляет заявителя о наличии препятствий для рассмотрения вопроса о предоставлении муниципальной услуги, объясняет заявителю содержание выявленных недостатков в представленных документах и меры по их устранению, возвращает документы заявителю.</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Если недостатки, препятствующие приему документов, допустимо устранить в ходе приема, они устраняются незамедлительно.</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3.2.4. Специалист, ответственный за прием документов, сверяет подлинники и копии документов, предоставленных заявителем.</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3.2.5. Специалист, ответственный за прием документов, вносит записи в журналы личного приема и регистрации заявлений о предоставлении муниципальной услуги.</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При организации ведения электронного документооборота вносится запись в систему регистрации входящей корреспонденции.</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3.2.6. Специалист, ответственный за прием документов, оформляет расписку в получении документов с указанием их перечня и даты получения, которая выдается заявителю (представителю заявителя) в день получения документов.</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3.2.7. Специалист, ответственный за прием документов, передает их в установленном порядке для рассмотрения.</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3.2.8. Результатом выполнения административной процедуры является прием документов заявителя на получение муниципальной услуги и передача их на рассмотрение.</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Суммарная длительность административной процедуры - 30 минут.</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3.3. Установление наличия права на получение муниципальной услуги и оформление итогового документа.</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 xml:space="preserve">3.3.1. Основанием для начала рассмотрения документов, представленных для получения решения о присвоении и аннулировании адреса (далее по </w:t>
      </w:r>
      <w:r w:rsidRPr="00C933C9">
        <w:rPr>
          <w:color w:val="000000"/>
          <w:sz w:val="28"/>
          <w:szCs w:val="28"/>
        </w:rPr>
        <w:lastRenderedPageBreak/>
        <w:t>тексту – представленные документы), является их поступление главе муниципального образования.</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3.3.2. Глава муниципального образования направляет представленные документы специалисту администрации муниципального образования, ответственному за проверку представленных документов и подготовку проекта решения о присвоении и аннулировании адреса (далее – специалист, ответственный за проверку представленных документов и подготовку проекта разрешения).</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Максимальный срок выполнения административного действия – 2 рабочих дня.</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3.3.3. После получения документов специалист, ответственный за проверку представленных документов и подготовку проекта разрешения:</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 регистрирует дело;</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 вводит сведения в базу данных о заявителях;</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 изучает представленные документы в целях выявления отсутствия противоречивой и недостоверной информации;</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 готовит в письменной форме проект решения о присвоении, аннулировании адреса, либо об отказе в выдаче такого решения с указанием причин.</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Максимальный срок выполнения административного действия – 10 рабочих дней.</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3.3.4. Результатом выполнения административной процедуры является подготовка проекта решения о присвоении или аннулировании адреса либо об отказе в выдаче такого решения с указанием причин и передача его на рассмотрение главе муниципального образования.</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Суммарная длительность административной процедуры составляет не более 12 рабочих дней.</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 </w:t>
      </w:r>
    </w:p>
    <w:p w:rsidR="00A31267" w:rsidRPr="00C933C9" w:rsidRDefault="00A31267" w:rsidP="00A31267">
      <w:pPr>
        <w:pStyle w:val="a4"/>
        <w:spacing w:after="0"/>
        <w:ind w:firstLine="567"/>
        <w:jc w:val="center"/>
        <w:rPr>
          <w:color w:val="000000"/>
          <w:sz w:val="28"/>
          <w:szCs w:val="28"/>
        </w:rPr>
      </w:pPr>
      <w:r w:rsidRPr="00C933C9">
        <w:rPr>
          <w:b/>
          <w:bCs/>
          <w:color w:val="000000"/>
          <w:sz w:val="28"/>
          <w:szCs w:val="28"/>
        </w:rPr>
        <w:t>4. Формы контроля за исполнением регламента</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 </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4.1.Текущий контроль за соблюдением и исполнением сотрудниками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осуществляет Глава муниципального образования.</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4.2.Текущий контроль, осуществляется путем проведения плановых (один раз в год) и внеплановых проверок полноты и качества предоставления муниципальной услуги по обращениям заявителей. Проверки проводятся на основании распоряжения Главы муниципального образования.</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4.3. Ответственность за предоставление муниципальной услуги возлагается на Главу муниципального образования, который непосредственно принимает решение по вопросам предоставления муниципальной услуги.</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lastRenderedPageBreak/>
        <w:t xml:space="preserve">4.4. Ответственность за неисполнение, ненадлежащее исполнение возложенных обязанностей по предоставлению муниципальной услуги возлагается на сотрудников Администрации муниципального образования в соответствии с Федеральным </w:t>
      </w:r>
      <w:r w:rsidRPr="00C933C9">
        <w:rPr>
          <w:sz w:val="28"/>
          <w:szCs w:val="28"/>
        </w:rPr>
        <w:t>законом </w:t>
      </w:r>
      <w:r w:rsidRPr="00C933C9">
        <w:rPr>
          <w:rStyle w:val="1"/>
          <w:sz w:val="28"/>
          <w:szCs w:val="28"/>
        </w:rPr>
        <w:t>от 02.03.2007 № 25-ФЗ</w:t>
      </w:r>
      <w:r w:rsidRPr="00C933C9">
        <w:rPr>
          <w:sz w:val="28"/>
          <w:szCs w:val="28"/>
        </w:rPr>
        <w:t> </w:t>
      </w:r>
      <w:r w:rsidRPr="00C933C9">
        <w:rPr>
          <w:color w:val="000000"/>
          <w:sz w:val="28"/>
          <w:szCs w:val="28"/>
        </w:rPr>
        <w:t>«О муниципальной службе в Российской Федерации» и Федеральным законом </w:t>
      </w:r>
      <w:r w:rsidRPr="00C933C9">
        <w:rPr>
          <w:rStyle w:val="1"/>
          <w:sz w:val="28"/>
          <w:szCs w:val="28"/>
        </w:rPr>
        <w:t>от 25.12.2008 № 273-ФЗ</w:t>
      </w:r>
      <w:r w:rsidRPr="00C933C9">
        <w:rPr>
          <w:sz w:val="28"/>
          <w:szCs w:val="28"/>
        </w:rPr>
        <w:t> </w:t>
      </w:r>
      <w:r w:rsidRPr="00C933C9">
        <w:rPr>
          <w:color w:val="000000"/>
          <w:sz w:val="28"/>
          <w:szCs w:val="28"/>
        </w:rPr>
        <w:t>«О противодействии коррупции».</w:t>
      </w:r>
    </w:p>
    <w:p w:rsidR="008A716F" w:rsidRPr="00C933C9" w:rsidRDefault="00A31267" w:rsidP="00A31267">
      <w:pPr>
        <w:pStyle w:val="a4"/>
        <w:spacing w:after="0"/>
        <w:ind w:firstLine="567"/>
        <w:jc w:val="both"/>
        <w:rPr>
          <w:color w:val="000000"/>
          <w:sz w:val="28"/>
          <w:szCs w:val="28"/>
        </w:rPr>
      </w:pPr>
      <w:r w:rsidRPr="00C933C9">
        <w:rPr>
          <w:color w:val="000000"/>
          <w:sz w:val="28"/>
          <w:szCs w:val="28"/>
        </w:rPr>
        <w:t> </w:t>
      </w:r>
    </w:p>
    <w:p w:rsidR="008A716F" w:rsidRPr="00C933C9" w:rsidRDefault="008A716F" w:rsidP="00A31267">
      <w:pPr>
        <w:pStyle w:val="a4"/>
        <w:spacing w:after="0"/>
        <w:ind w:firstLine="567"/>
        <w:jc w:val="both"/>
        <w:rPr>
          <w:color w:val="000000"/>
          <w:sz w:val="28"/>
          <w:szCs w:val="28"/>
        </w:rPr>
      </w:pPr>
    </w:p>
    <w:p w:rsidR="00A31267" w:rsidRPr="00C933C9" w:rsidRDefault="00A31267" w:rsidP="00A31267">
      <w:pPr>
        <w:pStyle w:val="a4"/>
        <w:spacing w:after="0"/>
        <w:ind w:firstLine="567"/>
        <w:jc w:val="center"/>
        <w:rPr>
          <w:color w:val="000000"/>
          <w:sz w:val="28"/>
          <w:szCs w:val="28"/>
        </w:rPr>
      </w:pPr>
      <w:r w:rsidRPr="00C933C9">
        <w:rPr>
          <w:b/>
          <w:bCs/>
          <w:color w:val="000000"/>
          <w:sz w:val="28"/>
          <w:szCs w:val="28"/>
        </w:rPr>
        <w:t>5. Досудебное (внесудебное) обжалование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 </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5.1. Заявитель может обратиться с жалобой в следующих случаях:</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1) нарушение срока регистрации запроса о предоставлении муниципальной услуги, запроса, указанного в статье 15.1 Федерального закона от 27 июля 2010 г. N 210-ФЗ "Об организации предоставления государственных и муниципальных услуг";</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N 210-ФЗ "Об организации предоставления государственных и муниципальных услуг";</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3) требование у заявителя документов или информации либо осуществления действий, представление или осуществление которых не предусмотрено административным регламентом для предоставлен</w:t>
      </w:r>
      <w:r w:rsidR="008A716F" w:rsidRPr="00C933C9">
        <w:rPr>
          <w:color w:val="000000"/>
          <w:sz w:val="28"/>
          <w:szCs w:val="28"/>
        </w:rPr>
        <w:t>ия муниципальной услуги</w:t>
      </w:r>
      <w:r w:rsidRPr="00C933C9">
        <w:rPr>
          <w:color w:val="000000"/>
          <w:sz w:val="28"/>
          <w:szCs w:val="28"/>
        </w:rPr>
        <w:t>;</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4) отказ в приеме документов, предоставление которых предусмотрено административным регламентом для предоставления муниципальной услуги, у заявителя;</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 xml:space="preserve">5) отказ в предоставлении муниципальной услуги, если основания отказа не предусмотрены административным регламентом.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w:t>
      </w:r>
      <w:r w:rsidRPr="00C933C9">
        <w:rPr>
          <w:color w:val="000000"/>
          <w:sz w:val="28"/>
          <w:szCs w:val="28"/>
        </w:rPr>
        <w:lastRenderedPageBreak/>
        <w:t>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N 210-ФЗ "Об организации предоставления государственных и муниципальных услуг";</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6) затребование с заявителя при предоставлении муниципальной услуги платы, не предусмотренной административным регламентом;</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от 27 июля 2010 г. N 210-ФЗ "Об организации предоставления государственных и муниципальных услуг",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N 210-ФЗ "Об организации предоставления государственных и муниципальных услуг" ;</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8) нарушение срока или порядка выдачи документов по результатам предоставления муниципальной услуги;</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9) приостановление предоставления муниципальной услуги, если основания приостановления не предусмотрены административным регламентом.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N 210-ФЗ "Об организации предоставления государственных и муниципальных услуг".</w:t>
      </w:r>
    </w:p>
    <w:p w:rsidR="00A31267" w:rsidRPr="00C933C9" w:rsidRDefault="00A73B84" w:rsidP="00A31267">
      <w:pPr>
        <w:pStyle w:val="a4"/>
        <w:spacing w:after="0"/>
        <w:ind w:firstLine="567"/>
        <w:jc w:val="both"/>
        <w:rPr>
          <w:color w:val="000000"/>
          <w:sz w:val="28"/>
          <w:szCs w:val="28"/>
        </w:rPr>
      </w:pPr>
      <w:r w:rsidRPr="00C933C9">
        <w:rPr>
          <w:color w:val="000000"/>
          <w:sz w:val="28"/>
          <w:szCs w:val="28"/>
        </w:rPr>
        <w:t xml:space="preserve">10) </w:t>
      </w:r>
      <w:r w:rsidR="00A31267" w:rsidRPr="00C933C9">
        <w:rPr>
          <w:color w:val="000000"/>
          <w:sz w:val="28"/>
          <w:szCs w:val="28"/>
        </w:rPr>
        <w:t xml:space="preserve">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случаев, предусмотренных пунктом 4 части 1 статьи 7 Федерального закона от 27 июля 2010 года N 210-ФЗ "Об организации предоставления </w:t>
      </w:r>
      <w:r w:rsidR="00A31267" w:rsidRPr="00C933C9">
        <w:rPr>
          <w:color w:val="000000"/>
          <w:sz w:val="28"/>
          <w:szCs w:val="28"/>
        </w:rPr>
        <w:lastRenderedPageBreak/>
        <w:t>государственных и муниципальных услуг".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муниципальной услуги в полном объеме в порядке, определенном частью 1.3 статьи 16 Федерального закона от 27 июля 2010 года N 210-ФЗ "Об организации предоставления государственных и муниципальных услуг".</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5.2. Заявители в праве обратиться с жалобой в письменной форме на бумажном носителе, в электронной форме в администрацию муниципального образования, многофункциональный центр либо в соответствующий орган местного самоуправления публично-правового образования, являющийся учредителем многофункционального центра, а также в организации, предусмотренные частью 1.1 статьи 16 Федерального закона от 27 июля 2010 г. N 210-ФЗ "Об организации предоставления государственных и муниципальных услуг". Жалобы на решения и действия (бездействие) администрации, должностного лица рассматриваются непосредственно Главой муниципального образования.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частью 1.1 статьи 16 Федерального закона от 27 июля 2010 г. N 210-ФЗ "Об организации предоставления государственных и муниципальных услуг" подаются руководителям этих организаций.</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 xml:space="preserve">5.2.1. 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организаций, предусмотренных частью 1.1 статьи 16 Федерального закона от 27 июля 2010 </w:t>
      </w:r>
      <w:r w:rsidRPr="00C933C9">
        <w:rPr>
          <w:color w:val="000000"/>
          <w:sz w:val="28"/>
          <w:szCs w:val="28"/>
        </w:rPr>
        <w:lastRenderedPageBreak/>
        <w:t>г. N 210-ФЗ "Об организации предоставления государственных и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5.3. Жалоба должна содержать:</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 частью 1.1 статьи 16 Федерального закона от 27 июля 2010 г. N 210-ФЗ "Об организации предоставления государственных и муниципальных услуг", их руководителей и (или) работников, решения и действия (бездействие) которых обжалуются;</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от 27 июля 2010 г. N 210-ФЗ "Об организации предоставления государственных и муниципальных услуг", их работников;</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от 27 июля 2010 г. N 210-ФЗ "Об организации предоставления государственных и муниципальных услуг", их работников. Заявителем могут быть представлены документы (при наличии), подтверждающие доводы заявителя, либо их копии.</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 xml:space="preserve">5.4. Жалоба, поступившая в администрацию муниципального образования, многофункциональный центр, учредителю многофункционального центра, в организации, предусмотренные частью 1.1 статьи 16 Федерального закона от 27 июля 2010 г. N 210-ФЗ "Об организации предоставления государственных и муниципальных услуг", подлежит рассмотрению в течение пятнадцати рабочих дней со дня ее регистрации, а в </w:t>
      </w:r>
      <w:r w:rsidRPr="00C933C9">
        <w:rPr>
          <w:color w:val="000000"/>
          <w:sz w:val="28"/>
          <w:szCs w:val="28"/>
        </w:rPr>
        <w:lastRenderedPageBreak/>
        <w:t>случае обжалования отказа в администрации муниципального образования, многофункционального центра, организаций, предусмотренных частью 1.1 статьи 16 Федерального закона от 27 июля 2010 г. N 210-ФЗ "Об организации предоставления государственных и муниципальных услуг",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5.5. По результатам рассмотрения жалобы принимается одно из следующих решений:</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регламентом;</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2) в удовлетворении жалобы отказывается.</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5.6. Не позднее дня, следующего за днем принятия решения, указанного в п.5.5.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A31267" w:rsidRPr="00C933C9" w:rsidRDefault="00A73B84" w:rsidP="00A31267">
      <w:pPr>
        <w:pStyle w:val="a4"/>
        <w:spacing w:after="0"/>
        <w:ind w:firstLine="567"/>
        <w:jc w:val="both"/>
        <w:rPr>
          <w:color w:val="000000"/>
          <w:sz w:val="28"/>
          <w:szCs w:val="28"/>
        </w:rPr>
      </w:pPr>
      <w:r w:rsidRPr="00C933C9">
        <w:rPr>
          <w:color w:val="000000"/>
          <w:sz w:val="28"/>
          <w:szCs w:val="28"/>
        </w:rPr>
        <w:t xml:space="preserve">5.6.1.) </w:t>
      </w:r>
      <w:r w:rsidR="00A31267" w:rsidRPr="00C933C9">
        <w:rPr>
          <w:color w:val="000000"/>
          <w:sz w:val="28"/>
          <w:szCs w:val="28"/>
        </w:rPr>
        <w:t>В случае признания жалобы подлежащей удовлетворению в ответе заявителю, указанном в пункте 5.6. настоящего регламента,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частью 1.1 статьи 16 Федерального закона от 27 июля 2010 года N 210-ФЗ "Об организации предоставления государственных и муниципальных услуг", в целях незамедлительного устранения выявленных нарушений при оказании государственной или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5</w:t>
      </w:r>
      <w:r w:rsidR="00A73B84" w:rsidRPr="00C933C9">
        <w:rPr>
          <w:color w:val="000000"/>
          <w:sz w:val="28"/>
          <w:szCs w:val="28"/>
        </w:rPr>
        <w:t xml:space="preserve">.6.2.) </w:t>
      </w:r>
      <w:r w:rsidRPr="00C933C9">
        <w:rPr>
          <w:color w:val="000000"/>
          <w:sz w:val="28"/>
          <w:szCs w:val="28"/>
        </w:rPr>
        <w:t>В случае признания жалобы не подлежащей удовлетворению в ответе заявителю, указанном в пункте 5.6. настоящего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A31267" w:rsidRPr="00C933C9" w:rsidRDefault="00A31267" w:rsidP="00A31267">
      <w:pPr>
        <w:pStyle w:val="a4"/>
        <w:spacing w:after="0"/>
        <w:ind w:firstLine="567"/>
        <w:jc w:val="both"/>
        <w:rPr>
          <w:color w:val="000000"/>
          <w:sz w:val="28"/>
          <w:szCs w:val="28"/>
        </w:rPr>
      </w:pPr>
      <w:r w:rsidRPr="00C933C9">
        <w:rPr>
          <w:color w:val="000000"/>
          <w:sz w:val="28"/>
          <w:szCs w:val="28"/>
        </w:rPr>
        <w:t>5.7.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A31267" w:rsidRPr="00C933C9" w:rsidRDefault="00A31267" w:rsidP="00A31267">
      <w:pPr>
        <w:pStyle w:val="a4"/>
        <w:spacing w:after="0"/>
        <w:ind w:firstLine="567"/>
        <w:jc w:val="right"/>
        <w:rPr>
          <w:color w:val="000000"/>
          <w:sz w:val="28"/>
          <w:szCs w:val="28"/>
        </w:rPr>
      </w:pPr>
      <w:r w:rsidRPr="00C933C9">
        <w:rPr>
          <w:color w:val="000000"/>
          <w:sz w:val="28"/>
          <w:szCs w:val="28"/>
        </w:rPr>
        <w:t> </w:t>
      </w:r>
    </w:p>
    <w:p w:rsidR="00A31267" w:rsidRPr="00C933C9" w:rsidRDefault="00A31267" w:rsidP="00A31267">
      <w:pPr>
        <w:pStyle w:val="a4"/>
        <w:spacing w:after="0"/>
        <w:ind w:firstLine="567"/>
        <w:jc w:val="right"/>
        <w:rPr>
          <w:color w:val="000000"/>
          <w:sz w:val="28"/>
          <w:szCs w:val="28"/>
        </w:rPr>
      </w:pPr>
      <w:r w:rsidRPr="00C933C9">
        <w:rPr>
          <w:color w:val="000000"/>
          <w:sz w:val="28"/>
          <w:szCs w:val="28"/>
        </w:rPr>
        <w:t> </w:t>
      </w:r>
    </w:p>
    <w:p w:rsidR="00A31267" w:rsidRPr="00C933C9" w:rsidRDefault="00A31267" w:rsidP="00A31267">
      <w:pPr>
        <w:pStyle w:val="a4"/>
        <w:spacing w:after="0"/>
        <w:ind w:firstLine="567"/>
        <w:jc w:val="right"/>
        <w:rPr>
          <w:color w:val="000000"/>
          <w:sz w:val="28"/>
          <w:szCs w:val="28"/>
        </w:rPr>
      </w:pPr>
      <w:r w:rsidRPr="00C933C9">
        <w:rPr>
          <w:color w:val="000000"/>
          <w:sz w:val="28"/>
          <w:szCs w:val="28"/>
        </w:rPr>
        <w:t> </w:t>
      </w:r>
    </w:p>
    <w:p w:rsidR="00A31267" w:rsidRPr="00C933C9" w:rsidRDefault="00A31267" w:rsidP="00A31267">
      <w:pPr>
        <w:pStyle w:val="a4"/>
        <w:spacing w:after="0"/>
        <w:ind w:firstLine="567"/>
        <w:jc w:val="right"/>
        <w:rPr>
          <w:color w:val="000000"/>
          <w:sz w:val="28"/>
          <w:szCs w:val="28"/>
        </w:rPr>
      </w:pPr>
      <w:r w:rsidRPr="00C933C9">
        <w:rPr>
          <w:color w:val="000000"/>
          <w:sz w:val="28"/>
          <w:szCs w:val="28"/>
        </w:rPr>
        <w:lastRenderedPageBreak/>
        <w:t>ПРИЛОЖЕНИЕ № 1</w:t>
      </w:r>
    </w:p>
    <w:p w:rsidR="00A31267" w:rsidRPr="00C933C9" w:rsidRDefault="00A31267" w:rsidP="00A31267">
      <w:pPr>
        <w:pStyle w:val="a4"/>
        <w:spacing w:after="0"/>
        <w:ind w:firstLine="567"/>
        <w:jc w:val="right"/>
        <w:rPr>
          <w:color w:val="000000"/>
          <w:sz w:val="28"/>
          <w:szCs w:val="28"/>
        </w:rPr>
      </w:pPr>
      <w:r w:rsidRPr="00C933C9">
        <w:rPr>
          <w:color w:val="000000"/>
          <w:sz w:val="28"/>
          <w:szCs w:val="28"/>
        </w:rPr>
        <w:t>к административному регламенту</w:t>
      </w:r>
    </w:p>
    <w:p w:rsidR="00A31267" w:rsidRPr="00C933C9" w:rsidRDefault="00A31267" w:rsidP="00A31267">
      <w:pPr>
        <w:pStyle w:val="a4"/>
        <w:spacing w:after="0"/>
        <w:ind w:firstLine="567"/>
        <w:jc w:val="right"/>
        <w:rPr>
          <w:color w:val="000000"/>
          <w:sz w:val="28"/>
          <w:szCs w:val="28"/>
        </w:rPr>
      </w:pPr>
      <w:r w:rsidRPr="00C933C9">
        <w:rPr>
          <w:color w:val="000000"/>
          <w:sz w:val="28"/>
          <w:szCs w:val="28"/>
        </w:rPr>
        <w:t>предоставления муниципальной услуги</w:t>
      </w:r>
    </w:p>
    <w:p w:rsidR="00A31267" w:rsidRPr="00C933C9" w:rsidRDefault="00A31267" w:rsidP="00A31267">
      <w:pPr>
        <w:pStyle w:val="a4"/>
        <w:spacing w:after="0"/>
        <w:ind w:firstLine="567"/>
        <w:jc w:val="right"/>
        <w:rPr>
          <w:color w:val="000000"/>
          <w:sz w:val="28"/>
          <w:szCs w:val="28"/>
        </w:rPr>
      </w:pPr>
      <w:r w:rsidRPr="00C933C9">
        <w:rPr>
          <w:color w:val="000000"/>
          <w:sz w:val="28"/>
          <w:szCs w:val="28"/>
        </w:rPr>
        <w:t> </w:t>
      </w:r>
    </w:p>
    <w:p w:rsidR="00A31267" w:rsidRPr="00C933C9" w:rsidRDefault="00A31267" w:rsidP="00A31267">
      <w:pPr>
        <w:pStyle w:val="a4"/>
        <w:spacing w:after="0"/>
        <w:ind w:firstLine="567"/>
        <w:jc w:val="center"/>
        <w:rPr>
          <w:color w:val="000000"/>
          <w:sz w:val="28"/>
          <w:szCs w:val="28"/>
        </w:rPr>
      </w:pPr>
      <w:r w:rsidRPr="00C933C9">
        <w:rPr>
          <w:b/>
          <w:bCs/>
          <w:color w:val="000000"/>
          <w:sz w:val="28"/>
          <w:szCs w:val="28"/>
        </w:rPr>
        <w:t>БЛОК-СХЕМА</w:t>
      </w:r>
    </w:p>
    <w:p w:rsidR="00A31267" w:rsidRPr="00C933C9" w:rsidRDefault="00A31267" w:rsidP="00A31267">
      <w:pPr>
        <w:pStyle w:val="a4"/>
        <w:spacing w:after="0"/>
        <w:ind w:firstLine="567"/>
        <w:jc w:val="center"/>
        <w:rPr>
          <w:color w:val="000000"/>
          <w:sz w:val="28"/>
          <w:szCs w:val="28"/>
        </w:rPr>
      </w:pPr>
      <w:r w:rsidRPr="00C933C9">
        <w:rPr>
          <w:b/>
          <w:bCs/>
          <w:color w:val="000000"/>
          <w:sz w:val="28"/>
          <w:szCs w:val="28"/>
        </w:rPr>
        <w:t>предоставления муниципальной услуги</w:t>
      </w:r>
    </w:p>
    <w:p w:rsidR="00A31267" w:rsidRDefault="00A31267" w:rsidP="00A31267"/>
    <w:p w:rsidR="009C5775" w:rsidRDefault="004701D3">
      <w:r>
        <w:rPr>
          <w:noProof/>
          <w:lang w:eastAsia="ru-RU"/>
        </w:rPr>
        <w:drawing>
          <wp:inline distT="0" distB="0" distL="0" distR="0" wp14:anchorId="27CDCAEE" wp14:editId="20932A64">
            <wp:extent cx="5248275" cy="59626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248275" cy="5962650"/>
                    </a:xfrm>
                    <a:prstGeom prst="rect">
                      <a:avLst/>
                    </a:prstGeom>
                  </pic:spPr>
                </pic:pic>
              </a:graphicData>
            </a:graphic>
          </wp:inline>
        </w:drawing>
      </w:r>
    </w:p>
    <w:p w:rsidR="009C5775" w:rsidRDefault="009C5775">
      <w:bookmarkStart w:id="0" w:name="_GoBack"/>
      <w:bookmarkEnd w:id="0"/>
    </w:p>
    <w:sectPr w:rsidR="009C5775" w:rsidSect="0055763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E52557E"/>
    <w:multiLevelType w:val="multilevel"/>
    <w:tmpl w:val="916C4D7C"/>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5392"/>
    <w:rsid w:val="00065DD5"/>
    <w:rsid w:val="00075D1A"/>
    <w:rsid w:val="000D4A8A"/>
    <w:rsid w:val="0012337B"/>
    <w:rsid w:val="001310E3"/>
    <w:rsid w:val="001C3597"/>
    <w:rsid w:val="001E7B60"/>
    <w:rsid w:val="00273AA6"/>
    <w:rsid w:val="002C1901"/>
    <w:rsid w:val="00326945"/>
    <w:rsid w:val="00365ADC"/>
    <w:rsid w:val="003D60D1"/>
    <w:rsid w:val="004701D3"/>
    <w:rsid w:val="00557634"/>
    <w:rsid w:val="005927CE"/>
    <w:rsid w:val="0059459E"/>
    <w:rsid w:val="00626325"/>
    <w:rsid w:val="00644C7C"/>
    <w:rsid w:val="00673F9F"/>
    <w:rsid w:val="007224BF"/>
    <w:rsid w:val="00780E8D"/>
    <w:rsid w:val="00802923"/>
    <w:rsid w:val="00845392"/>
    <w:rsid w:val="008A716F"/>
    <w:rsid w:val="008C5437"/>
    <w:rsid w:val="008D71F9"/>
    <w:rsid w:val="00993E41"/>
    <w:rsid w:val="009B4650"/>
    <w:rsid w:val="009C5775"/>
    <w:rsid w:val="00A31267"/>
    <w:rsid w:val="00A63DBC"/>
    <w:rsid w:val="00A73B84"/>
    <w:rsid w:val="00A977E4"/>
    <w:rsid w:val="00BB39D2"/>
    <w:rsid w:val="00BD1DB7"/>
    <w:rsid w:val="00BF1F6D"/>
    <w:rsid w:val="00C250B8"/>
    <w:rsid w:val="00C933C9"/>
    <w:rsid w:val="00DE502F"/>
    <w:rsid w:val="00E430B6"/>
    <w:rsid w:val="00E7599F"/>
    <w:rsid w:val="00E76E50"/>
    <w:rsid w:val="00EE32B9"/>
    <w:rsid w:val="00FA4798"/>
    <w:rsid w:val="00FC44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3DFA2DC-8CD2-45DF-8DFB-FE4A2B1F1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44D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C44D0"/>
    <w:pPr>
      <w:spacing w:after="200" w:line="276" w:lineRule="auto"/>
      <w:ind w:left="720"/>
      <w:contextualSpacing/>
    </w:pPr>
    <w:rPr>
      <w:rFonts w:eastAsiaTheme="minorEastAsia"/>
      <w:lang w:eastAsia="ru-RU"/>
    </w:rPr>
  </w:style>
  <w:style w:type="paragraph" w:customStyle="1" w:styleId="headertexttopleveltextcentertext">
    <w:name w:val="headertext topleveltext centertext"/>
    <w:basedOn w:val="a"/>
    <w:rsid w:val="00FC44D0"/>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styleId="a4">
    <w:name w:val="Normal (Web)"/>
    <w:basedOn w:val="a"/>
    <w:uiPriority w:val="99"/>
    <w:semiHidden/>
    <w:unhideWhenUsed/>
    <w:rsid w:val="00FC44D0"/>
    <w:rPr>
      <w:rFonts w:ascii="Times New Roman" w:hAnsi="Times New Roman" w:cs="Times New Roman"/>
      <w:sz w:val="24"/>
      <w:szCs w:val="24"/>
    </w:rPr>
  </w:style>
  <w:style w:type="character" w:customStyle="1" w:styleId="1">
    <w:name w:val="Гиперссылка1"/>
    <w:basedOn w:val="a0"/>
    <w:rsid w:val="00A312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6452555">
      <w:bodyDiv w:val="1"/>
      <w:marLeft w:val="0"/>
      <w:marRight w:val="0"/>
      <w:marTop w:val="0"/>
      <w:marBottom w:val="0"/>
      <w:divBdr>
        <w:top w:val="none" w:sz="0" w:space="0" w:color="auto"/>
        <w:left w:val="none" w:sz="0" w:space="0" w:color="auto"/>
        <w:bottom w:val="none" w:sz="0" w:space="0" w:color="auto"/>
        <w:right w:val="none" w:sz="0" w:space="0" w:color="auto"/>
      </w:divBdr>
    </w:div>
    <w:div w:id="2132548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pravo.minjust.ru:8080/bigs/showDocument.html?id=96E20C02-1B12-465A-B64C-24AA92270007"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5067C4-D448-45A2-BC7F-D13C84C61D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22</Pages>
  <Words>7082</Words>
  <Characters>40374</Characters>
  <Application>Microsoft Office Word</Application>
  <DocSecurity>0</DocSecurity>
  <Lines>336</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47362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Пикунов</dc:creator>
  <cp:keywords/>
  <dc:description/>
  <cp:lastModifiedBy>Сергей Пикунов</cp:lastModifiedBy>
  <cp:revision>30</cp:revision>
  <dcterms:created xsi:type="dcterms:W3CDTF">2020-06-06T05:13:00Z</dcterms:created>
  <dcterms:modified xsi:type="dcterms:W3CDTF">2020-06-07T07:29:00Z</dcterms:modified>
</cp:coreProperties>
</file>