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1E" w:rsidRPr="00A34A1E" w:rsidRDefault="00A34A1E" w:rsidP="00A34A1E">
      <w:pPr>
        <w:spacing w:after="0" w:line="240" w:lineRule="auto"/>
        <w:jc w:val="right"/>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Принят:</w:t>
      </w:r>
    </w:p>
    <w:p w:rsidR="00A34A1E" w:rsidRPr="00A34A1E" w:rsidRDefault="00A34A1E" w:rsidP="00A34A1E">
      <w:pPr>
        <w:spacing w:after="0" w:line="240" w:lineRule="auto"/>
        <w:jc w:val="right"/>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Решением двадцать восьмой сессии</w:t>
      </w:r>
    </w:p>
    <w:p w:rsidR="00A34A1E" w:rsidRPr="00A34A1E" w:rsidRDefault="00A34A1E" w:rsidP="00A34A1E">
      <w:pPr>
        <w:spacing w:after="0" w:line="240" w:lineRule="auto"/>
        <w:jc w:val="right"/>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пятого созыва</w:t>
      </w:r>
    </w:p>
    <w:p w:rsidR="00A34A1E" w:rsidRPr="00A34A1E" w:rsidRDefault="00A34A1E" w:rsidP="00A34A1E">
      <w:pPr>
        <w:spacing w:after="0" w:line="240" w:lineRule="auto"/>
        <w:jc w:val="right"/>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Совета депутатов</w:t>
      </w:r>
    </w:p>
    <w:p w:rsidR="00A34A1E" w:rsidRPr="00A34A1E" w:rsidRDefault="00A34A1E" w:rsidP="00A34A1E">
      <w:pPr>
        <w:spacing w:after="0" w:line="240" w:lineRule="auto"/>
        <w:jc w:val="right"/>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Борцовского с</w:t>
      </w:r>
      <w:bookmarkStart w:id="0" w:name="_GoBack"/>
      <w:bookmarkEnd w:id="0"/>
      <w:r w:rsidRPr="00A34A1E">
        <w:rPr>
          <w:rFonts w:ascii="Arial" w:eastAsia="Times New Roman" w:hAnsi="Arial" w:cs="Arial"/>
          <w:color w:val="000000"/>
          <w:sz w:val="24"/>
          <w:szCs w:val="24"/>
          <w:lang w:eastAsia="ru-RU"/>
        </w:rPr>
        <w:t>ельсовета</w:t>
      </w:r>
    </w:p>
    <w:p w:rsidR="00A34A1E" w:rsidRPr="00A34A1E" w:rsidRDefault="00A34A1E" w:rsidP="00A34A1E">
      <w:pPr>
        <w:spacing w:after="0" w:line="240" w:lineRule="auto"/>
        <w:jc w:val="right"/>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Тогучинского района</w:t>
      </w:r>
    </w:p>
    <w:p w:rsidR="00A34A1E" w:rsidRPr="00A34A1E" w:rsidRDefault="00A34A1E" w:rsidP="00A34A1E">
      <w:pPr>
        <w:spacing w:after="0" w:line="240" w:lineRule="auto"/>
        <w:jc w:val="right"/>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Новосибирской области</w:t>
      </w:r>
    </w:p>
    <w:p w:rsidR="00A34A1E" w:rsidRPr="00A34A1E" w:rsidRDefault="00A34A1E" w:rsidP="00A34A1E">
      <w:pPr>
        <w:spacing w:after="0" w:line="240" w:lineRule="auto"/>
        <w:jc w:val="right"/>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от «26» февраля 2019 г. №123</w:t>
      </w:r>
    </w:p>
    <w:p w:rsidR="00A34A1E" w:rsidRPr="00A34A1E" w:rsidRDefault="00A34A1E" w:rsidP="00A34A1E">
      <w:pPr>
        <w:spacing w:after="0" w:line="240" w:lineRule="auto"/>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jc w:val="center"/>
        <w:rPr>
          <w:rFonts w:ascii="Arial" w:eastAsia="Times New Roman" w:hAnsi="Arial" w:cs="Arial"/>
          <w:color w:val="000000"/>
          <w:sz w:val="24"/>
          <w:szCs w:val="24"/>
          <w:lang w:eastAsia="ru-RU"/>
        </w:rPr>
      </w:pPr>
      <w:r w:rsidRPr="00A34A1E">
        <w:rPr>
          <w:rFonts w:ascii="Arial" w:eastAsia="Times New Roman" w:hAnsi="Arial" w:cs="Arial"/>
          <w:b/>
          <w:bCs/>
          <w:color w:val="000000"/>
          <w:sz w:val="32"/>
          <w:szCs w:val="32"/>
          <w:lang w:eastAsia="ru-RU"/>
        </w:rPr>
        <w:t>УСТАВ СЕЛЬСКОГО ПОСЕЛЕНИЯ БОРЦОВСКОГО СЕЛЬСОВЕТА ТОГУЧИНСКОГО МУНИЦИПАЛЬНОГО РАЙОНА НОВОСИБИРСКОЙ ОБЛАСТИ</w:t>
      </w:r>
    </w:p>
    <w:p w:rsidR="00A34A1E" w:rsidRPr="00A34A1E" w:rsidRDefault="00A34A1E" w:rsidP="00A34A1E">
      <w:pPr>
        <w:spacing w:after="0" w:line="240" w:lineRule="auto"/>
        <w:jc w:val="center"/>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(наименование устава изложено в редакции </w:t>
      </w:r>
      <w:hyperlink r:id="rId4" w:tgtFrame="_blank" w:history="1">
        <w:r w:rsidRPr="00A34A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jc w:val="center"/>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jc w:val="center"/>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редакции </w:t>
      </w:r>
      <w:hyperlink r:id="rId5" w:tgtFrame="_blank" w:history="1">
        <w:r w:rsidRPr="00A34A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8"/>
          <w:szCs w:val="28"/>
          <w:lang w:eastAsia="ru-RU"/>
        </w:rPr>
        <w:t>ГЛАВА 1. ОБЩИЕ ПОЛОЖЕНИЯ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Наименование муниципального образования – сельское поселение Борцовский сельсовет Тогучинского муниципального района Новосибирской области (далее по тексту – Борцовский сельсовет или поселение или муниципальное образование).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(абзац 1 в редакции </w:t>
      </w:r>
      <w:hyperlink r:id="rId6" w:tgtFrame="_blank" w:history="1">
        <w:r w:rsidRPr="00A34A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Границы Борцовского сельсовета и статус его как сельского поселения установлены </w:t>
      </w:r>
      <w:hyperlink r:id="rId7" w:tgtFrame="_blank" w:history="1">
        <w:r w:rsidRPr="00A34A1E">
          <w:rPr>
            <w:rFonts w:ascii="Arial" w:eastAsia="Times New Roman" w:hAnsi="Arial" w:cs="Arial"/>
            <w:color w:val="0000FF"/>
            <w:sz w:val="24"/>
            <w:szCs w:val="24"/>
            <w:lang w:eastAsia="ru-RU"/>
          </w:rPr>
          <w:t>Законом Новосибирской области от 02.06.2004 № 200-ОЗ</w:t>
        </w:r>
      </w:hyperlink>
      <w:r w:rsidRPr="00A34A1E">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Борцовский сельсовет Тогучинского муниципального района Новосибирской области) используется сокращенное – Борцовский сельсовет Тогучинского района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(часть 1.1 введена </w:t>
      </w:r>
      <w:hyperlink r:id="rId8" w:tgtFrame="_blank" w:history="1">
        <w:r w:rsidRPr="00A34A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Борцовский сельсовет состоит из следующих населенных пунктов: село Борцово, поселок Изынский, населенный пункт Отгонка.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Административным центром Борцовского сельсовета является село Борцово</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 Структура органов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Структуру органов местного самоуправления Борцовского сельсовета составляют: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1) представительный орган поселения – Совет депутатов Борцовского сельсовета Тогучинского района Новосибирской области (далее – Совет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Глава Борцовского сельсовета Тогучинского района Новосибирской области (далее – Глава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исполнительно-распорядительный орган поселения – администрация Борцовского сельсовета Тогучинского района Новосибирской области (далее – администрация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Полномочия контрольно-счетного органа Борцовского сельсовета по осуществлению внешнего муниципального финансового контроля передаются контрольно счетному органу Тогучинского района на основании соглашения, заключенного Советом депутатов Борцовского сельсовета с Советом депутатов Тогучинского района.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 Муниципальные правовые акты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Муниципальными правовыми актами являются: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нормативные и иные правовые акты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правовые акты Главы сельсовета, администрации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Устав Борцовского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органа местного самоуправления «Борцовский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культурно-досуговый центр.</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(абзац 4 введен </w:t>
      </w:r>
      <w:hyperlink r:id="rId9" w:tgtFrame="_blank" w:history="1">
        <w:r w:rsidRPr="00A34A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4. Проекты муниципальных правовых актов Борцовского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4. Официальные символы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Поселение официальных символов не имеет.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5. Вопросы местного значения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К вопросам местного значения Борцовского сельсовета относятся: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xml:space="preserve">12) сохранение, использование и популяризация объектов культурного наследия (памятников истории и культуры), находящихся в собственности </w:t>
      </w:r>
      <w:r w:rsidRPr="00A34A1E">
        <w:rPr>
          <w:rFonts w:ascii="Arial" w:eastAsia="Times New Roman" w:hAnsi="Arial" w:cs="Arial"/>
          <w:color w:val="000000"/>
          <w:sz w:val="24"/>
          <w:szCs w:val="24"/>
          <w:lang w:eastAsia="ru-RU"/>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16) формирование архивных фондов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20) содержание мест захоронения;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(пункт 20 в редакции </w:t>
      </w:r>
      <w:hyperlink r:id="rId10" w:tgtFrame="_blank" w:history="1">
        <w:r w:rsidRPr="00A34A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25) организация и осуществление мероприятий по работе с детьми и молодежью в поселении;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27) осуществление муниципального лесного контроля;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11" w:tgtFrame="_blank" w:history="1">
        <w:r w:rsidRPr="00A34A1E">
          <w:rPr>
            <w:rFonts w:ascii="Arial" w:eastAsia="Times New Roman" w:hAnsi="Arial" w:cs="Arial"/>
            <w:color w:val="0000FF"/>
            <w:sz w:val="24"/>
            <w:szCs w:val="24"/>
            <w:lang w:eastAsia="ru-RU"/>
          </w:rPr>
          <w:t>Федерального закона от 12.01.1996 № 7-ФЗ</w:t>
        </w:r>
      </w:hyperlink>
      <w:r w:rsidRPr="00A34A1E">
        <w:rPr>
          <w:rFonts w:ascii="Arial" w:eastAsia="Times New Roman" w:hAnsi="Arial" w:cs="Arial"/>
          <w:color w:val="000000"/>
          <w:sz w:val="24"/>
          <w:szCs w:val="24"/>
          <w:lang w:eastAsia="ru-RU"/>
        </w:rPr>
        <w:t> «О некоммерческих организациях»;</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34) участие в соответствии с </w:t>
      </w:r>
      <w:hyperlink r:id="rId12" w:tgtFrame="_blank" w:history="1">
        <w:r w:rsidRPr="00A34A1E">
          <w:rPr>
            <w:rFonts w:ascii="Arial" w:eastAsia="Times New Roman" w:hAnsi="Arial" w:cs="Arial"/>
            <w:color w:val="0000FF"/>
            <w:sz w:val="24"/>
            <w:szCs w:val="24"/>
            <w:lang w:eastAsia="ru-RU"/>
          </w:rPr>
          <w:t>Федеральным законом от 24 июля 2007 года № 221-ФЗ</w:t>
        </w:r>
      </w:hyperlink>
      <w:r w:rsidRPr="00A34A1E">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(пункт 35 введен </w:t>
      </w:r>
      <w:hyperlink r:id="rId13" w:tgtFrame="_blank" w:history="1">
        <w:r w:rsidRPr="00A34A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Органы местного самоуправления поселения имеют право на: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создание музеев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создание условий для развития туризма;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создание муниципальной пожарной охраны;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4" w:tgtFrame="_blank" w:history="1">
        <w:r w:rsidRPr="00A34A1E">
          <w:rPr>
            <w:rFonts w:ascii="Arial" w:eastAsia="Times New Roman" w:hAnsi="Arial" w:cs="Arial"/>
            <w:color w:val="0000FF"/>
            <w:sz w:val="24"/>
            <w:szCs w:val="24"/>
            <w:lang w:eastAsia="ru-RU"/>
          </w:rPr>
          <w:t>Федеральным законом от 24 ноября 1995 года № 181-ФЗ</w:t>
        </w:r>
      </w:hyperlink>
      <w:r w:rsidRPr="00A34A1E">
        <w:rPr>
          <w:rFonts w:ascii="Arial" w:eastAsia="Times New Roman" w:hAnsi="Arial" w:cs="Arial"/>
          <w:color w:val="000000"/>
          <w:sz w:val="24"/>
          <w:szCs w:val="24"/>
          <w:lang w:eastAsia="ru-RU"/>
        </w:rPr>
        <w:t> «О социальной защите инвалидов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15" w:tgtFrame="_blank" w:history="1">
        <w:r w:rsidRPr="00A34A1E">
          <w:rPr>
            <w:rFonts w:ascii="Arial" w:eastAsia="Times New Roman" w:hAnsi="Arial" w:cs="Arial"/>
            <w:color w:val="0000FF"/>
            <w:sz w:val="24"/>
            <w:szCs w:val="24"/>
            <w:lang w:eastAsia="ru-RU"/>
          </w:rPr>
          <w:t>Законом Российской Федерации от 7 февраля 1992 года № 2300-I</w:t>
        </w:r>
      </w:hyperlink>
      <w:r w:rsidRPr="00A34A1E">
        <w:rPr>
          <w:rFonts w:ascii="Arial" w:eastAsia="Times New Roman" w:hAnsi="Arial" w:cs="Arial"/>
          <w:color w:val="000000"/>
          <w:sz w:val="24"/>
          <w:szCs w:val="24"/>
          <w:lang w:eastAsia="ru-RU"/>
        </w:rPr>
        <w:t> «О защите прав потребителей»;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(пункт 16 введен </w:t>
      </w:r>
      <w:hyperlink r:id="rId16" w:tgtFrame="_blank" w:history="1">
        <w:r w:rsidRPr="00A34A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7" w:tgtFrame="_blank" w:history="1">
        <w:r w:rsidRPr="00A34A1E">
          <w:rPr>
            <w:rFonts w:ascii="Arial" w:eastAsia="Times New Roman" w:hAnsi="Arial" w:cs="Arial"/>
            <w:color w:val="0000FF"/>
            <w:sz w:val="24"/>
            <w:szCs w:val="24"/>
            <w:lang w:eastAsia="ru-RU"/>
          </w:rPr>
          <w:t>Федерального закона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18"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к вопросам местного значения, являются отдельными </w:t>
      </w:r>
      <w:r w:rsidRPr="00A34A1E">
        <w:rPr>
          <w:rFonts w:ascii="Arial" w:eastAsia="Times New Roman" w:hAnsi="Arial" w:cs="Arial"/>
          <w:color w:val="000000"/>
          <w:sz w:val="24"/>
          <w:szCs w:val="24"/>
          <w:lang w:eastAsia="ru-RU"/>
        </w:rPr>
        <w:lastRenderedPageBreak/>
        <w:t>государственными полномочиями, передаваемыми для осуществления органам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19" w:tgtFrame="_blank" w:history="1">
        <w:r w:rsidRPr="00A34A1E">
          <w:rPr>
            <w:rFonts w:ascii="Arial" w:eastAsia="Times New Roman" w:hAnsi="Arial" w:cs="Arial"/>
            <w:color w:val="0000FF"/>
            <w:sz w:val="24"/>
            <w:szCs w:val="24"/>
            <w:lang w:eastAsia="ru-RU"/>
          </w:rPr>
          <w:t>Федерального закона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осуществление полномочий, не переданных им в соответствии со статьей 19 </w:t>
      </w:r>
      <w:hyperlink r:id="rId20" w:tgtFrame="_blank" w:history="1">
        <w:r w:rsidRPr="00A34A1E">
          <w:rPr>
            <w:rFonts w:ascii="Arial" w:eastAsia="Times New Roman" w:hAnsi="Arial" w:cs="Arial"/>
            <w:color w:val="0000FF"/>
            <w:sz w:val="24"/>
            <w:szCs w:val="24"/>
            <w:lang w:eastAsia="ru-RU"/>
          </w:rPr>
          <w:t>Федерального закона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8"/>
          <w:szCs w:val="28"/>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7. Местный референдум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1. Местный референдум проводится на всей территории Борцовского сельсовета в целях решения непосредственно населением вопросов местного значения.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Борцовского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Инициативу проведения местного референдума могут выдвинуть:</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Совет депутатов и Глава администрации совместно.</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Борцовского сельсовета в соответствии с федеральным законом, но не менее 25 подписей.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Борцовского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8. Муниципальные выборы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21" w:tgtFrame="_blank" w:history="1">
        <w:r w:rsidRPr="00A34A1E">
          <w:rPr>
            <w:rFonts w:ascii="Arial" w:eastAsia="Times New Roman" w:hAnsi="Arial" w:cs="Arial"/>
            <w:color w:val="0000FF"/>
            <w:sz w:val="24"/>
            <w:szCs w:val="24"/>
            <w:lang w:eastAsia="ru-RU"/>
          </w:rPr>
          <w:t>Федерального закона от 12.06.2002 № 67-ФЗ</w:t>
        </w:r>
      </w:hyperlink>
      <w:r w:rsidRPr="00A34A1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Борцовского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В случаях, предусмотренных </w:t>
      </w:r>
      <w:hyperlink r:id="rId22"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23" w:tgtFrame="_blank" w:history="1">
        <w:r w:rsidRPr="00A34A1E">
          <w:rPr>
            <w:rFonts w:ascii="Arial" w:eastAsia="Times New Roman" w:hAnsi="Arial" w:cs="Arial"/>
            <w:color w:val="0000FF"/>
            <w:sz w:val="24"/>
            <w:szCs w:val="24"/>
            <w:lang w:eastAsia="ru-RU"/>
          </w:rPr>
          <w:t>Законом Новосибирской области от 12 апреля 2004 года № 175-ОЗ</w:t>
        </w:r>
      </w:hyperlink>
      <w:r w:rsidRPr="00A34A1E">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24"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25" w:tgtFrame="_blank" w:history="1">
        <w:r w:rsidRPr="00A34A1E">
          <w:rPr>
            <w:rFonts w:ascii="Arial" w:eastAsia="Times New Roman" w:hAnsi="Arial" w:cs="Arial"/>
            <w:color w:val="0000FF"/>
            <w:sz w:val="24"/>
            <w:szCs w:val="24"/>
            <w:lang w:eastAsia="ru-RU"/>
          </w:rPr>
          <w:t>Законом Новосибирской области от 12 апреля 2004 года № 175-ОЗ</w:t>
        </w:r>
      </w:hyperlink>
      <w:r w:rsidRPr="00A34A1E">
        <w:rPr>
          <w:rFonts w:ascii="Arial" w:eastAsia="Times New Roman" w:hAnsi="Arial" w:cs="Arial"/>
          <w:color w:val="000000"/>
          <w:sz w:val="24"/>
          <w:szCs w:val="24"/>
          <w:lang w:eastAsia="ru-RU"/>
        </w:rPr>
        <w:t> «О местном референдуме в Новосибирской области», должна представить в избирательную комиссию поселения подписи избирателей.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26" w:tgtFrame="_blank" w:history="1">
        <w:r w:rsidRPr="00A34A1E">
          <w:rPr>
            <w:rFonts w:ascii="Arial" w:eastAsia="Times New Roman" w:hAnsi="Arial" w:cs="Arial"/>
            <w:color w:val="0000FF"/>
            <w:sz w:val="24"/>
            <w:szCs w:val="24"/>
            <w:lang w:eastAsia="ru-RU"/>
          </w:rPr>
          <w:t>Федеральным законом от 12 июня 2002 года № 67-ФЗ</w:t>
        </w:r>
      </w:hyperlink>
      <w:r w:rsidRPr="00A34A1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27" w:tgtFrame="_blank" w:history="1">
        <w:r w:rsidRPr="00A34A1E">
          <w:rPr>
            <w:rFonts w:ascii="Arial" w:eastAsia="Times New Roman" w:hAnsi="Arial" w:cs="Arial"/>
            <w:color w:val="0000FF"/>
            <w:sz w:val="24"/>
            <w:szCs w:val="24"/>
            <w:lang w:eastAsia="ru-RU"/>
          </w:rPr>
          <w:t>Законом Новосибирской области от 12 апреля 2004 года № 175-ОЗ</w:t>
        </w:r>
      </w:hyperlink>
      <w:r w:rsidRPr="00A34A1E">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Борцовского сельсовета Тогучинского района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Борцовского сельсовета, обладающих избирательным правом.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11. Публичные слушания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Борцовского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3. На публичные слушания выносятся: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проект Устава Борцовского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 w:tgtFrame="_blank" w:history="1">
        <w:r w:rsidRPr="00A34A1E">
          <w:rPr>
            <w:rFonts w:ascii="Arial" w:eastAsia="Times New Roman" w:hAnsi="Arial" w:cs="Arial"/>
            <w:color w:val="0000FF"/>
            <w:sz w:val="24"/>
            <w:szCs w:val="24"/>
            <w:lang w:eastAsia="ru-RU"/>
          </w:rPr>
          <w:t>Конституции Российской Федерации</w:t>
        </w:r>
      </w:hyperlink>
      <w:r w:rsidRPr="00A34A1E">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проект местного бюджета и отчет о его исполнении;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проект стратегии социально-экономического развития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вопросы о преобразовании Борцовского сельсовета, за исключением случаев, если в соответствии с </w:t>
      </w:r>
      <w:hyperlink r:id="rId29" w:tgtFrame="_blank" w:history="1">
        <w:r w:rsidRPr="00A34A1E">
          <w:rPr>
            <w:rFonts w:ascii="Arial" w:eastAsia="Times New Roman" w:hAnsi="Arial" w:cs="Arial"/>
            <w:color w:val="0000FF"/>
            <w:sz w:val="24"/>
            <w:szCs w:val="24"/>
            <w:lang w:eastAsia="ru-RU"/>
          </w:rPr>
          <w:t>Федеральным законом от 06.10.2003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(часть 5 в редакции </w:t>
      </w:r>
      <w:hyperlink r:id="rId30" w:tgtFrame="_blank" w:history="1">
        <w:r w:rsidRPr="00A34A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12. Собрание граждан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Для обсуждения вопросов местного значения Борцовского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13. Конференция граждан (собрание делегатов)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14. Опрос граждан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Опрос граждан проводится на всей территории Борцовского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Результаты опроса носят рекомендательный характер.</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опросе граждан вправе участвовать жители Борцовского сельсовета, обладающие избирательным правом.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Опрос граждан проводится по инициативе: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Борцовского сельсовета для объектов регионального и межрегионального значения.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Решение о назначении опроса граждан принимается Советом депутатов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Жители Борцовского сельсовета должны быть проинформированы о проведении опроса граждан не менее чем за 10 дней до его проведения.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31" w:tgtFrame="_blank" w:history="1">
        <w:r w:rsidRPr="00A34A1E">
          <w:rPr>
            <w:rFonts w:ascii="Arial" w:eastAsia="Times New Roman" w:hAnsi="Arial" w:cs="Arial"/>
            <w:color w:val="0000FF"/>
            <w:sz w:val="24"/>
            <w:szCs w:val="24"/>
            <w:lang w:eastAsia="ru-RU"/>
          </w:rPr>
          <w:t>Федеральным законом от 2 мая 2006 года № 59-ФЗ</w:t>
        </w:r>
      </w:hyperlink>
      <w:r w:rsidRPr="00A34A1E">
        <w:rPr>
          <w:rFonts w:ascii="Arial" w:eastAsia="Times New Roman" w:hAnsi="Arial" w:cs="Arial"/>
          <w:color w:val="000000"/>
          <w:sz w:val="24"/>
          <w:szCs w:val="24"/>
          <w:lang w:eastAsia="ru-RU"/>
        </w:rPr>
        <w:t> «О порядке рассмотрения обращений граждан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16. Территориальное общественное самоуправление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на части </w:t>
      </w:r>
      <w:r w:rsidRPr="00A34A1E">
        <w:rPr>
          <w:rFonts w:ascii="Arial" w:eastAsia="Times New Roman" w:hAnsi="Arial" w:cs="Arial"/>
          <w:color w:val="000000"/>
          <w:sz w:val="24"/>
          <w:szCs w:val="24"/>
          <w:lang w:eastAsia="ru-RU"/>
        </w:rPr>
        <w:lastRenderedPageBreak/>
        <w:t>территории поселения для самостоятельного и под свою ответственность осуществления собственных инициатив по вопросам местного значения.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2" w:tgtFrame="_blank" w:history="1">
        <w:r w:rsidRPr="00A34A1E">
          <w:rPr>
            <w:rFonts w:ascii="Arial" w:eastAsia="Times New Roman" w:hAnsi="Arial" w:cs="Arial"/>
            <w:color w:val="0000FF"/>
            <w:sz w:val="24"/>
            <w:szCs w:val="24"/>
            <w:lang w:eastAsia="ru-RU"/>
          </w:rPr>
          <w:t>Конституции Российской Федерации</w:t>
        </w:r>
      </w:hyperlink>
      <w:r w:rsidRPr="00A34A1E">
        <w:rPr>
          <w:rFonts w:ascii="Arial" w:eastAsia="Times New Roman" w:hAnsi="Arial" w:cs="Arial"/>
          <w:color w:val="000000"/>
          <w:sz w:val="24"/>
          <w:szCs w:val="24"/>
          <w:lang w:eastAsia="ru-RU"/>
        </w:rPr>
        <w:t>, федеральным законам и законам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8"/>
          <w:szCs w:val="28"/>
          <w:lang w:eastAsia="ru-RU"/>
        </w:rPr>
        <w:t>ГЛАВА 3. ОРГАНЫ И ДОЛЖНОСТНЫЕ ЛИЦА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18. Совет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Срок полномочий Совета депутатов – 5 лет.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Совет депутатов не обладает правами юридического лица.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19. Полномочия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К полномочиям Совета депутатов относятся: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утверждение местного бюджета и отчета о его исполнении;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10) принятие решения об удалении Главы Борцовского сельсовета в отставку;</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12) назначение голосования по вопросам изменения границ сельсовета, преобразования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13) утверждение структуры администрации по представлению главы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15) принятие решения о передаче органам местного самоуправления Тогучинского района части полномочий органов местного самоуправления Борцовского сельсовета за счет межбюджетных трансфертов, предоставляемых из местного бюджета Борцовского сельсовета в бюджет Тогучинского района;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19) утверждение правил благоустройства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20) установление порядка проведения конкурса по отбору кандидатур на должность главы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22) избрание Главы поселения из числа кандидатов, представленных конкурсной комиссией по результатам конкурса;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20. Правовые акты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Борцовского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Решения Совета депутатов Борцовского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33" w:tgtFrame="_blank" w:history="1">
        <w:r w:rsidRPr="00A34A1E">
          <w:rPr>
            <w:rFonts w:ascii="Arial" w:eastAsia="Times New Roman" w:hAnsi="Arial" w:cs="Arial"/>
            <w:color w:val="0000FF"/>
            <w:sz w:val="24"/>
            <w:szCs w:val="24"/>
            <w:lang w:eastAsia="ru-RU"/>
          </w:rPr>
          <w:t>Федеральным законом от 06.10.2003 №131 –ФЗ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Голос Главы поселения учитывается при принятии решений Совет депутатов как голос депутата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21. Депутат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Депутат должен соблюдать ограничения и запреты и исполнять обязанности, которые установлены </w:t>
      </w:r>
      <w:hyperlink r:id="rId34" w:tgtFrame="_blank" w:history="1">
        <w:r w:rsidRPr="00A34A1E">
          <w:rPr>
            <w:rFonts w:ascii="Arial" w:eastAsia="Times New Roman" w:hAnsi="Arial" w:cs="Arial"/>
            <w:color w:val="0000FF"/>
            <w:sz w:val="24"/>
            <w:szCs w:val="24"/>
            <w:lang w:eastAsia="ru-RU"/>
          </w:rPr>
          <w:t>Федеральным законом от 25.12.2008 № 273-ФЗ</w:t>
        </w:r>
      </w:hyperlink>
      <w:r w:rsidRPr="00A34A1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35" w:tgtFrame="_blank" w:history="1">
        <w:r w:rsidRPr="00A34A1E">
          <w:rPr>
            <w:rFonts w:ascii="Arial" w:eastAsia="Times New Roman" w:hAnsi="Arial" w:cs="Arial"/>
            <w:color w:val="0000FF"/>
            <w:sz w:val="24"/>
            <w:szCs w:val="24"/>
            <w:lang w:eastAsia="ru-RU"/>
          </w:rPr>
          <w:t>Федеральным законом от 25.12.2008 № 273-ФЗ</w:t>
        </w:r>
      </w:hyperlink>
      <w:r w:rsidRPr="00A34A1E">
        <w:rPr>
          <w:rFonts w:ascii="Arial" w:eastAsia="Times New Roman" w:hAnsi="Arial" w:cs="Arial"/>
          <w:color w:val="000000"/>
          <w:sz w:val="24"/>
          <w:szCs w:val="24"/>
          <w:lang w:eastAsia="ru-RU"/>
        </w:rPr>
        <w:t> «О противодействии коррупции», </w:t>
      </w:r>
      <w:hyperlink r:id="rId36" w:tgtFrame="_blank" w:history="1">
        <w:r w:rsidRPr="00A34A1E">
          <w:rPr>
            <w:rFonts w:ascii="Arial" w:eastAsia="Times New Roman" w:hAnsi="Arial" w:cs="Arial"/>
            <w:color w:val="0000FF"/>
            <w:sz w:val="24"/>
            <w:szCs w:val="24"/>
            <w:lang w:eastAsia="ru-RU"/>
          </w:rPr>
          <w:t>Федеральным законом от 03.12.2012 № 230-ФЗ</w:t>
        </w:r>
      </w:hyperlink>
      <w:r w:rsidRPr="00A34A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Полномочия депутата прекращаются досрочно в случае: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смерти;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отставки по собственному желанию;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признания судом недееспособным или ограниченно дееспособным;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отзыва избирателями;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досрочного прекращения полномочий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11) в иных случаях, установленных </w:t>
      </w:r>
      <w:hyperlink r:id="rId37"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установленных </w:t>
      </w:r>
      <w:hyperlink r:id="rId38"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A34A1E">
        <w:rPr>
          <w:rFonts w:ascii="Arial" w:eastAsia="Times New Roman" w:hAnsi="Arial" w:cs="Arial"/>
          <w:color w:val="000000"/>
          <w:sz w:val="24"/>
          <w:szCs w:val="24"/>
          <w:lang w:eastAsia="ru-RU"/>
        </w:rPr>
        <w:lastRenderedPageBreak/>
        <w:t>прекращения полномочий является день поступления в представительный орган муниципального образования данного заявления.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22. Гарантии осуществления полномочий депутатов Совета депутатов Борцовского сельсовета, председателя Совета депутатов Борцовского сельсовета, Главы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Депутатам, председателю Совета депутатов Борцовского сельсовета, Главе поселения гарантируются условия для беспрепятственного и эффективного осуществления полномочий, защита прав, чести и достоинства.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Депутаты Совета депутатов Борцовского сельсовета осуществляют свою деятельность в следующих формах:</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внесение на рассмотрение Совета депутатов Борцовского сельсовета проектов муниципальных актов;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направление депутатских запросов, обращений депутата;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в иных формах, в соответствии с действующим законодательством.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Депутатам, председателю Совета депутатов Борцовского сельсовета, Главе поселения гарантируются: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право на получение информации;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право на посещение: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б) органов местного самоуправления и муниципальных органов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прием в первоочередном порядке: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Борцовский сельсовет.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Депутатам, председателю Совета депутатов, Главе поселения, осуществляющим свои полномочия на постоянной основе, также гарантируются: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оплата труда;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ежегодные основной и дополнительный оплачиваемые отпуска;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возможность использования служебного автотранспорта;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w:t>
      </w:r>
      <w:hyperlink r:id="rId39" w:tgtFrame="_blank" w:history="1">
        <w:r w:rsidRPr="00A34A1E">
          <w:rPr>
            <w:rFonts w:ascii="Arial" w:eastAsia="Times New Roman" w:hAnsi="Arial" w:cs="Arial"/>
            <w:color w:val="0000FF"/>
            <w:sz w:val="24"/>
            <w:szCs w:val="24"/>
            <w:lang w:eastAsia="ru-RU"/>
          </w:rPr>
          <w:t xml:space="preserve">Федерального </w:t>
        </w:r>
        <w:r w:rsidRPr="00A34A1E">
          <w:rPr>
            <w:rFonts w:ascii="Arial" w:eastAsia="Times New Roman" w:hAnsi="Arial" w:cs="Arial"/>
            <w:color w:val="0000FF"/>
            <w:sz w:val="24"/>
            <w:szCs w:val="24"/>
            <w:lang w:eastAsia="ru-RU"/>
          </w:rPr>
          <w:lastRenderedPageBreak/>
          <w:t>закона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(пункт 5 в редакции </w:t>
      </w:r>
      <w:hyperlink r:id="rId40" w:tgtFrame="_blank" w:history="1">
        <w:r w:rsidRPr="00A34A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Депутатам, председателю Совета депутатов Борцовского сельсовета, Главе поселения, осуществляющих свои полномочия на постоянной основе и освобожденных от должности в связи с прекращением полномочий и назначением пенсии по старости, в случае выхода на пенсию с перечисленных должностей, в соответствии с </w:t>
      </w:r>
      <w:hyperlink r:id="rId41" w:tgtFrame="_blank" w:history="1">
        <w:r w:rsidRPr="00A34A1E">
          <w:rPr>
            <w:rFonts w:ascii="Arial" w:eastAsia="Times New Roman" w:hAnsi="Arial" w:cs="Arial"/>
            <w:color w:val="0000FF"/>
            <w:sz w:val="24"/>
            <w:szCs w:val="24"/>
            <w:lang w:eastAsia="ru-RU"/>
          </w:rPr>
          <w:t>Федеральным Законом от 28 декабря 2013 года № 400-ФЗ</w:t>
        </w:r>
      </w:hyperlink>
      <w:r w:rsidRPr="00A34A1E">
        <w:rPr>
          <w:rFonts w:ascii="Arial" w:eastAsia="Times New Roman" w:hAnsi="Arial" w:cs="Arial"/>
          <w:color w:val="000000"/>
          <w:sz w:val="24"/>
          <w:szCs w:val="24"/>
          <w:lang w:eastAsia="ru-RU"/>
        </w:rPr>
        <w:t> «О страховых пенсиях» либо досрочно назначенной в соответствии с </w:t>
      </w:r>
      <w:hyperlink r:id="rId42" w:tgtFrame="_blank" w:history="1">
        <w:r w:rsidRPr="00A34A1E">
          <w:rPr>
            <w:rFonts w:ascii="Arial" w:eastAsia="Times New Roman" w:hAnsi="Arial" w:cs="Arial"/>
            <w:color w:val="0000FF"/>
            <w:sz w:val="24"/>
            <w:szCs w:val="24"/>
            <w:lang w:eastAsia="ru-RU"/>
          </w:rPr>
          <w:t>Законом Российской Федерации от 19 апреля 1991 года № 1032-1</w:t>
        </w:r>
      </w:hyperlink>
      <w:r w:rsidRPr="00A34A1E">
        <w:rPr>
          <w:rFonts w:ascii="Arial" w:eastAsia="Times New Roman" w:hAnsi="Arial" w:cs="Arial"/>
          <w:color w:val="000000"/>
          <w:sz w:val="24"/>
          <w:szCs w:val="24"/>
          <w:lang w:eastAsia="ru-RU"/>
        </w:rPr>
        <w:t> «О занятости населения в Российской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Оплата труда Главы поселения, депутата, председателя Совета депутатов Борцовского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Главе поселения, депутатам, председателю Совета депутатов Борцовского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Депутатам, председателю Совета депутатов Борцовского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Борцовского сельсовета и обратно в целях исполнения своих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трех рабочих дней в месяц.</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(абзац 2 в редакции </w:t>
      </w:r>
      <w:hyperlink r:id="rId43" w:tgtFrame="_blank" w:history="1">
        <w:r w:rsidRPr="00A34A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Депутаты, председатель Совета депутатов Борцовского сельсовета, Глава поселения вправе получать копии муниципальных правовых актов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Порядок реализации гарантий депутатам, председателю Совета депутатов Борцовского сельсовета, Главе поселения,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23. Председатель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Председатель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подписывает протоколы заседаний, решения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Председатель Совета депутатов подотчетен Совету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24. Заместитель председателя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25. Досрочное прекращение полномочий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44" w:tgtFrame="_blank" w:history="1">
        <w:r w:rsidRPr="00A34A1E">
          <w:rPr>
            <w:rFonts w:ascii="Arial" w:eastAsia="Times New Roman" w:hAnsi="Arial" w:cs="Arial"/>
            <w:color w:val="0000FF"/>
            <w:sz w:val="24"/>
            <w:szCs w:val="24"/>
            <w:lang w:eastAsia="ru-RU"/>
          </w:rPr>
          <w:t>Федерального Закона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1) вступления в силу закона Новосибирской области о роспуске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преобразования Борцовского сельсовета, осуществляемого в соответствии с </w:t>
      </w:r>
      <w:hyperlink r:id="rId45"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в случае увеличения численности избирателей Борцовского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26. Порядок самороспуска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27. Глава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Глава поселения является высшим должностным лицом Борцовского сельсовета, возглавляет местную администрацию.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возглавляет местную администрацию. Срок полномочий Главы поселения составляет 5 лет.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Глава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представляет Борцовский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издает в пределах своих полномочий правовые акты;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Борцовского сельсовета (за исключением средств по расходам, связанным с деятельностью Совета депутатов и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Борцовского сельсовета, а также отчеты об их исполнении;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14) Глава поселения предоставляет Совету депутатов Борцовского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6. Глава поселения в пределах своих полномочий, установленных уставом поселения и решениями Совета депутатов Борцовского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46"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Глава поселения подконтролен и подотчетен населению Борцовского сельсовета и Совету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47" w:tgtFrame="_blank" w:history="1">
        <w:r w:rsidRPr="00A34A1E">
          <w:rPr>
            <w:rFonts w:ascii="Arial" w:eastAsia="Times New Roman" w:hAnsi="Arial" w:cs="Arial"/>
            <w:color w:val="0000FF"/>
            <w:sz w:val="24"/>
            <w:szCs w:val="24"/>
            <w:lang w:eastAsia="ru-RU"/>
          </w:rPr>
          <w:t>Федеральным законом от 25.12.2008 № 273-ФЗ</w:t>
        </w:r>
      </w:hyperlink>
      <w:r w:rsidRPr="00A34A1E">
        <w:rPr>
          <w:rFonts w:ascii="Arial" w:eastAsia="Times New Roman" w:hAnsi="Arial" w:cs="Arial"/>
          <w:color w:val="000000"/>
          <w:sz w:val="24"/>
          <w:szCs w:val="24"/>
          <w:lang w:eastAsia="ru-RU"/>
        </w:rPr>
        <w:t> «О противодействии коррупции», </w:t>
      </w:r>
      <w:hyperlink r:id="rId48" w:tgtFrame="_blank" w:history="1">
        <w:r w:rsidRPr="00A34A1E">
          <w:rPr>
            <w:rFonts w:ascii="Arial" w:eastAsia="Times New Roman" w:hAnsi="Arial" w:cs="Arial"/>
            <w:color w:val="0000FF"/>
            <w:sz w:val="24"/>
            <w:szCs w:val="24"/>
            <w:lang w:eastAsia="ru-RU"/>
          </w:rPr>
          <w:t>Федеральным законом от 03.12.2012 № 230-ФЗ</w:t>
        </w:r>
      </w:hyperlink>
      <w:r w:rsidRPr="00A34A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9" w:tgtFrame="_blank" w:history="1">
        <w:r w:rsidRPr="00A34A1E">
          <w:rPr>
            <w:rFonts w:ascii="Arial" w:eastAsia="Times New Roman" w:hAnsi="Arial" w:cs="Arial"/>
            <w:color w:val="0000FF"/>
            <w:sz w:val="24"/>
            <w:szCs w:val="24"/>
            <w:lang w:eastAsia="ru-RU"/>
          </w:rPr>
          <w:t>Федеральным законом от 07.05.2013 № 79-ФЗ</w:t>
        </w:r>
      </w:hyperlink>
      <w:r w:rsidRPr="00A34A1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28. Досрочное прекращение полномочий главы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Полномочия главы поселения прекращаются досрочно в случае: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смерти;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отставки по собственному желанию;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признания судом недееспособным или ограниченно дееспособным;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A34A1E">
        <w:rPr>
          <w:rFonts w:ascii="Arial" w:eastAsia="Times New Roman" w:hAnsi="Arial" w:cs="Arial"/>
          <w:color w:val="000000"/>
          <w:sz w:val="24"/>
          <w:szCs w:val="24"/>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отзыва избирателями;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50"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14) удаления в отставку в соответствии со статьей 74.1 </w:t>
      </w:r>
      <w:hyperlink r:id="rId51" w:tgtFrame="_blank" w:history="1">
        <w:r w:rsidRPr="00A34A1E">
          <w:rPr>
            <w:rFonts w:ascii="Arial" w:eastAsia="Times New Roman" w:hAnsi="Arial" w:cs="Arial"/>
            <w:color w:val="0000FF"/>
            <w:sz w:val="24"/>
            <w:szCs w:val="24"/>
            <w:lang w:eastAsia="ru-RU"/>
          </w:rPr>
          <w:t>Федерального закона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52"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29. Удаление главы поселения в отставку</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Совет депутатов Борцовского сельсовета в соответствии с </w:t>
      </w:r>
      <w:hyperlink r:id="rId53"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Борцовского сельсовета или по инициативе Губернатора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Основаниями для удаления главы поселения в отставку являются: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w:t>
      </w:r>
      <w:r w:rsidRPr="00A34A1E">
        <w:rPr>
          <w:rFonts w:ascii="Arial" w:eastAsia="Times New Roman" w:hAnsi="Arial" w:cs="Arial"/>
          <w:color w:val="000000"/>
          <w:sz w:val="24"/>
          <w:szCs w:val="24"/>
          <w:lang w:eastAsia="ru-RU"/>
        </w:rPr>
        <w:lastRenderedPageBreak/>
        <w:t>статьи 75 </w:t>
      </w:r>
      <w:hyperlink r:id="rId54" w:tgtFrame="_blank" w:history="1">
        <w:r w:rsidRPr="00A34A1E">
          <w:rPr>
            <w:rFonts w:ascii="Arial" w:eastAsia="Times New Roman" w:hAnsi="Arial" w:cs="Arial"/>
            <w:color w:val="0000FF"/>
            <w:sz w:val="24"/>
            <w:szCs w:val="24"/>
            <w:lang w:eastAsia="ru-RU"/>
          </w:rPr>
          <w:t>Федерального Закона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5"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Борцовского сельсовета по результатам его ежегодного отчета перед Советом депутатов, данная два раза подряд;</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56" w:tgtFrame="_blank" w:history="1">
        <w:r w:rsidRPr="00A34A1E">
          <w:rPr>
            <w:rFonts w:ascii="Arial" w:eastAsia="Times New Roman" w:hAnsi="Arial" w:cs="Arial"/>
            <w:color w:val="0000FF"/>
            <w:sz w:val="24"/>
            <w:szCs w:val="24"/>
            <w:lang w:eastAsia="ru-RU"/>
          </w:rPr>
          <w:t>Федеральным законом от 25.12.2008 № 273-ФЗ</w:t>
        </w:r>
      </w:hyperlink>
      <w:r w:rsidRPr="00A34A1E">
        <w:rPr>
          <w:rFonts w:ascii="Arial" w:eastAsia="Times New Roman" w:hAnsi="Arial" w:cs="Arial"/>
          <w:color w:val="000000"/>
          <w:sz w:val="24"/>
          <w:szCs w:val="24"/>
          <w:lang w:eastAsia="ru-RU"/>
        </w:rPr>
        <w:t> «О противодействии коррупции», </w:t>
      </w:r>
      <w:hyperlink r:id="rId57" w:tgtFrame="_blank" w:history="1">
        <w:r w:rsidRPr="00A34A1E">
          <w:rPr>
            <w:rFonts w:ascii="Arial" w:eastAsia="Times New Roman" w:hAnsi="Arial" w:cs="Arial"/>
            <w:color w:val="0000FF"/>
            <w:sz w:val="24"/>
            <w:szCs w:val="24"/>
            <w:lang w:eastAsia="ru-RU"/>
          </w:rPr>
          <w:t>Федеральным законом от 03.12.2012 № 230-ФЗ</w:t>
        </w:r>
      </w:hyperlink>
      <w:r w:rsidRPr="00A34A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8" w:tgtFrame="_blank" w:history="1">
        <w:r w:rsidRPr="00A34A1E">
          <w:rPr>
            <w:rFonts w:ascii="Arial" w:eastAsia="Times New Roman" w:hAnsi="Arial" w:cs="Arial"/>
            <w:color w:val="0000FF"/>
            <w:sz w:val="24"/>
            <w:szCs w:val="24"/>
            <w:lang w:eastAsia="ru-RU"/>
          </w:rPr>
          <w:t>Федеральным законом от 07.05.2013 № 79-ФЗ</w:t>
        </w:r>
      </w:hyperlink>
      <w:r w:rsidRPr="00A34A1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59" w:tgtFrame="_blank" w:history="1">
        <w:r w:rsidRPr="00A34A1E">
          <w:rPr>
            <w:rFonts w:ascii="Arial" w:eastAsia="Times New Roman" w:hAnsi="Arial" w:cs="Arial"/>
            <w:color w:val="0000FF"/>
            <w:sz w:val="24"/>
            <w:szCs w:val="24"/>
            <w:lang w:eastAsia="ru-RU"/>
          </w:rPr>
          <w:t>Федерального закона от 06.10.2003 № 131-ФЗ</w:t>
        </w:r>
      </w:hyperlink>
      <w:r w:rsidRPr="00A34A1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решение об </w:t>
      </w:r>
      <w:r w:rsidRPr="00A34A1E">
        <w:rPr>
          <w:rFonts w:ascii="Arial" w:eastAsia="Times New Roman" w:hAnsi="Arial" w:cs="Arial"/>
          <w:color w:val="000000"/>
          <w:sz w:val="24"/>
          <w:szCs w:val="24"/>
          <w:lang w:eastAsia="ru-RU"/>
        </w:rPr>
        <w:lastRenderedPageBreak/>
        <w:t>удалении Главы поселения в отставку может быть принято только при согласии Губернатора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Борцовского сельсовета в течение одного месяца со дня внесения соответствующего обращения.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12.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60"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w:t>
      </w:r>
      <w:r w:rsidRPr="00A34A1E">
        <w:rPr>
          <w:rFonts w:ascii="Arial" w:eastAsia="Times New Roman" w:hAnsi="Arial" w:cs="Arial"/>
          <w:color w:val="000000"/>
          <w:sz w:val="24"/>
          <w:szCs w:val="24"/>
          <w:lang w:eastAsia="ru-RU"/>
        </w:rPr>
        <w:lastRenderedPageBreak/>
        <w:t>(бездействие) в случае их подтверждения в судебном порядке. Отзыв по иным основаниям не допускается.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 15 человек.</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Борцовского сельсовета Тогучинского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Борцовского сельсовета Тогучинского района Новосибирской области с ходатайством о регистрации инициативной группы.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Избирательная комиссия Борцовского сельсовета Тогучинского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После принятия решения о регистрации инициативной группы избирательная комиссия Борцовского сельсовета Тогучинского района Новосибирской области выдает инициативной группе регистрационное свидетельство, форма которого утверждается избирательной комиссией Борцовского сельсовета Тогучинского района Новосибирской области, а также публикует информацию о регистрации инициативной группы в периодическом печатном издании органов местного самоуправления «Борцовский Вестник».</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Борцовского сельсовета Тогучинского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Избирательная комиссия Борцовского сельсовета Тогучинского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Борцовского сельсовета Тогучинского района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случае обнаружения среди проверяемых подписей 5% и более недостоверных и (или) недействительных подписей избирательная комиссия Борцовского сельсовета Тогучинского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w:t>
      </w:r>
      <w:r w:rsidRPr="00A34A1E">
        <w:rPr>
          <w:rFonts w:ascii="Arial" w:eastAsia="Times New Roman" w:hAnsi="Arial" w:cs="Arial"/>
          <w:color w:val="000000"/>
          <w:sz w:val="24"/>
          <w:szCs w:val="24"/>
          <w:lang w:eastAsia="ru-RU"/>
        </w:rPr>
        <w:lastRenderedPageBreak/>
        <w:t>должностного лица местного самоуправления, избирательная комиссия Борцовского сельсовета Тогучинского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Борцовского сельсовета Тогучинского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Глава поселения не позднее 15 дней со дня опубликования решения Совета депутатов Борцовского сельсовета о назначении голосования по</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Борцовского сельсовета Тогучинского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31. Администрация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структуру администрации входят Глава администрации, полномочия которого исполняет Глава поселения, заместитель главы администрации, аппарат администрации.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xml:space="preserve">3. Администрация обладает правами юридического лица, является муниципальным казенным учреждением, образуемым для осуществления </w:t>
      </w:r>
      <w:r w:rsidRPr="00A34A1E">
        <w:rPr>
          <w:rFonts w:ascii="Arial" w:eastAsia="Times New Roman" w:hAnsi="Arial" w:cs="Arial"/>
          <w:color w:val="000000"/>
          <w:sz w:val="24"/>
          <w:szCs w:val="24"/>
          <w:lang w:eastAsia="ru-RU"/>
        </w:rPr>
        <w:lastRenderedPageBreak/>
        <w:t>управленческих функций, и подлежит государственной регистрации в качестве юридического лица в соответствии с федеральным законом.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32. Полномочия администрации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Борцовского сельсовета на основании решения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16) формирование архивных фондов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20) содержание мест захоронения;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(пункт 20 в редакции </w:t>
      </w:r>
      <w:hyperlink r:id="rId61" w:tgtFrame="_blank" w:history="1">
        <w:r w:rsidRPr="00A34A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26) организация сбора статистических показателей, характеризующих состояние экономики и социальной сферы Борцовского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поселении;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34) осуществление муниципального лесного контроля;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37) создание условий для развития туризма;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38) создание музеев на территории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40) организация и осуществление муниципального контроля на территории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41) разработка административных регламентов проведения проверок при осуществлении муниципального контроля;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62" w:tgtFrame="_blank" w:history="1">
        <w:r w:rsidRPr="00A34A1E">
          <w:rPr>
            <w:rFonts w:ascii="Arial" w:eastAsia="Times New Roman" w:hAnsi="Arial" w:cs="Arial"/>
            <w:color w:val="0000FF"/>
            <w:sz w:val="24"/>
            <w:szCs w:val="24"/>
            <w:lang w:eastAsia="ru-RU"/>
          </w:rPr>
          <w:t>Федерального закона от 12.01.1996 № 7-ФЗ</w:t>
        </w:r>
      </w:hyperlink>
      <w:r w:rsidRPr="00A34A1E">
        <w:rPr>
          <w:rFonts w:ascii="Arial" w:eastAsia="Times New Roman" w:hAnsi="Arial" w:cs="Arial"/>
          <w:color w:val="000000"/>
          <w:sz w:val="24"/>
          <w:szCs w:val="24"/>
          <w:lang w:eastAsia="ru-RU"/>
        </w:rPr>
        <w:t> «О некоммерческих организациях»;</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46) осуществление мер по противодействию коррупции в границах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47) участие в осуществлении деятельности по опеке и попечительству;</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48) совершение нотариальных действий, предусмотренных законодательством, в случае отсутствия в поселении нотариуса;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3" w:tgtFrame="_blank" w:history="1">
        <w:r w:rsidRPr="00A34A1E">
          <w:rPr>
            <w:rFonts w:ascii="Arial" w:eastAsia="Times New Roman" w:hAnsi="Arial" w:cs="Arial"/>
            <w:color w:val="0000FF"/>
            <w:sz w:val="24"/>
            <w:szCs w:val="24"/>
            <w:lang w:eastAsia="ru-RU"/>
          </w:rPr>
          <w:t>Федеральным законом от 24 ноября 1995 года № 181-ФЗ</w:t>
        </w:r>
      </w:hyperlink>
      <w:r w:rsidRPr="00A34A1E">
        <w:rPr>
          <w:rFonts w:ascii="Arial" w:eastAsia="Times New Roman" w:hAnsi="Arial" w:cs="Arial"/>
          <w:color w:val="000000"/>
          <w:sz w:val="24"/>
          <w:szCs w:val="24"/>
          <w:lang w:eastAsia="ru-RU"/>
        </w:rPr>
        <w:t> «О социальной защите инвалидов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56) участие в соответствии с </w:t>
      </w:r>
      <w:hyperlink r:id="rId64" w:tgtFrame="_blank" w:history="1">
        <w:r w:rsidRPr="00A34A1E">
          <w:rPr>
            <w:rFonts w:ascii="Arial" w:eastAsia="Times New Roman" w:hAnsi="Arial" w:cs="Arial"/>
            <w:color w:val="0000FF"/>
            <w:sz w:val="24"/>
            <w:szCs w:val="24"/>
            <w:lang w:eastAsia="ru-RU"/>
          </w:rPr>
          <w:t>Федеральным законом от 24 июля 2007 года № 221-ФЗ</w:t>
        </w:r>
      </w:hyperlink>
      <w:r w:rsidRPr="00A34A1E">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57.1) осуществление деятельности по обращению с животными без владельцев, обитающими на территории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57.4) полномочия в сфере стратегического планирования, предусмотренные </w:t>
      </w:r>
      <w:hyperlink r:id="rId65" w:tgtFrame="_blank" w:history="1">
        <w:r w:rsidRPr="00A34A1E">
          <w:rPr>
            <w:rFonts w:ascii="Arial" w:eastAsia="Times New Roman" w:hAnsi="Arial" w:cs="Arial"/>
            <w:color w:val="0000FF"/>
            <w:sz w:val="24"/>
            <w:szCs w:val="24"/>
            <w:lang w:eastAsia="ru-RU"/>
          </w:rPr>
          <w:t>Федеральным законом от 28 июня 2014 года № 172-ФЗ</w:t>
        </w:r>
      </w:hyperlink>
      <w:r w:rsidRPr="00A34A1E">
        <w:rPr>
          <w:rFonts w:ascii="Arial" w:eastAsia="Times New Roman" w:hAnsi="Arial" w:cs="Arial"/>
          <w:color w:val="000000"/>
          <w:sz w:val="24"/>
          <w:szCs w:val="24"/>
          <w:lang w:eastAsia="ru-RU"/>
        </w:rPr>
        <w:t> «О стратегическом планировании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57.5) осуществление мероприятий по защите прав потребителей, предусмотренных </w:t>
      </w:r>
      <w:hyperlink r:id="rId66" w:tgtFrame="_blank" w:history="1">
        <w:r w:rsidRPr="00A34A1E">
          <w:rPr>
            <w:rFonts w:ascii="Arial" w:eastAsia="Times New Roman" w:hAnsi="Arial" w:cs="Arial"/>
            <w:color w:val="0000FF"/>
            <w:sz w:val="24"/>
            <w:szCs w:val="24"/>
            <w:lang w:eastAsia="ru-RU"/>
          </w:rPr>
          <w:t>Законом Российской Федерации от 7 февраля 1992 года № 2300-I</w:t>
        </w:r>
      </w:hyperlink>
      <w:r w:rsidRPr="00A34A1E">
        <w:rPr>
          <w:rFonts w:ascii="Arial" w:eastAsia="Times New Roman" w:hAnsi="Arial" w:cs="Arial"/>
          <w:color w:val="000000"/>
          <w:sz w:val="24"/>
          <w:szCs w:val="24"/>
          <w:lang w:eastAsia="ru-RU"/>
        </w:rPr>
        <w:t> «О защите прав потребителей»;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(пункты 57.6, 57.7 введены </w:t>
      </w:r>
      <w:hyperlink r:id="rId67" w:tgtFrame="_blank" w:history="1">
        <w:r w:rsidRPr="00A34A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33. Избирательная комиссия Борцовского сельсовета Тогучинского района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Избирательная комиссия Борцовского сельсовета Тогучинского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hyperlink r:id="rId68" w:tgtFrame="_blank" w:history="1">
        <w:r w:rsidRPr="00A34A1E">
          <w:rPr>
            <w:rFonts w:ascii="Arial" w:eastAsia="Times New Roman" w:hAnsi="Arial" w:cs="Arial"/>
            <w:color w:val="0000FF"/>
            <w:sz w:val="24"/>
            <w:szCs w:val="24"/>
            <w:lang w:eastAsia="ru-RU"/>
          </w:rPr>
          <w:t>Федеральным законом от 12.06.2002 № 67-ФЗ</w:t>
        </w:r>
      </w:hyperlink>
      <w:r w:rsidRPr="00A34A1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9" w:tgtFrame="_blank" w:history="1">
        <w:r w:rsidRPr="00A34A1E">
          <w:rPr>
            <w:rFonts w:ascii="Arial" w:eastAsia="Times New Roman" w:hAnsi="Arial" w:cs="Arial"/>
            <w:color w:val="0000FF"/>
            <w:sz w:val="24"/>
            <w:szCs w:val="24"/>
            <w:lang w:eastAsia="ru-RU"/>
          </w:rPr>
          <w:t>Законом Новосибирской области от 17.07.2006 № 19-ОЗ</w:t>
        </w:r>
      </w:hyperlink>
      <w:r w:rsidRPr="00A34A1E">
        <w:rPr>
          <w:rFonts w:ascii="Arial" w:eastAsia="Times New Roman" w:hAnsi="Arial" w:cs="Arial"/>
          <w:color w:val="000000"/>
          <w:sz w:val="24"/>
          <w:szCs w:val="24"/>
          <w:lang w:eastAsia="ru-RU"/>
        </w:rPr>
        <w:t> «Об избирательных комиссиях, комиссиях референдума в Новосибирской области и настоящим Уставом.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Срок полномочий избирательной комиссии составляет пять лет.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Избирательная комиссия формируется в количестве 8 членов с правом решающего голоса.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Формирование избирательной комиссии осуществляется Советом депутатов на основе предложений, указанных в части 2 статьи 22 </w:t>
      </w:r>
      <w:hyperlink r:id="rId70" w:tgtFrame="_blank" w:history="1">
        <w:r w:rsidRPr="00A34A1E">
          <w:rPr>
            <w:rFonts w:ascii="Arial" w:eastAsia="Times New Roman" w:hAnsi="Arial" w:cs="Arial"/>
            <w:color w:val="0000FF"/>
            <w:sz w:val="24"/>
            <w:szCs w:val="24"/>
            <w:lang w:eastAsia="ru-RU"/>
          </w:rPr>
          <w:t>Федерального закона от 12.06.2002 № 67-ФЗ</w:t>
        </w:r>
      </w:hyperlink>
      <w:r w:rsidRPr="00A34A1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Тогучинского района, территориальной избирательной комиссии.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xml:space="preserve">Решение о начале формирования избирательной комиссии принимается Советом депутатов Борцовского сельсовета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w:t>
      </w:r>
      <w:r w:rsidRPr="00A34A1E">
        <w:rPr>
          <w:rFonts w:ascii="Arial" w:eastAsia="Times New Roman" w:hAnsi="Arial" w:cs="Arial"/>
          <w:color w:val="000000"/>
          <w:sz w:val="24"/>
          <w:szCs w:val="24"/>
          <w:lang w:eastAsia="ru-RU"/>
        </w:rPr>
        <w:lastRenderedPageBreak/>
        <w:t>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Тогучинского района, территориальной комиссии в следующем порядке: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а) если полномочия избирательной комиссии Тогучинского района не возложены на территориальную комиссию, два члена избирательной комиссии Борцовского сельсовета назначаются на основе предложений избирательной комиссии Тогучинского района, остальные члены избирательной комиссии Борцовского сельсовета назначают на основе предложений территориальной комиссии;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б) если полномочия избирательной комиссии Тогучинского района возложены на территориальную комиссию, члены избирательной комиссии Борцовского сельсовета назначаются на основе предложений территориальной комиссии;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если полномочия территориальной избирательной комиссии возложены на избирательную комиссию Тогучинского района, члены избирательной комиссии Борцовского сельсовета назначаются на основе предложения избирательной комиссии Тогучинского района.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Избирательная комиссия: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опубликования итогов голосования и результатов выборов, местных референдумов;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л) оказывает правовую, методическую, организационно-техническую помощь нижестоящим комиссиям;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поселения, депутата Совета депутатов, голосования по вопросам изменения границ сельского поселения, преобразования сельского поселения;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п) осуществляет иные полномочия в соответствии с федеральными законами, законами Новосибирской области, Уставом.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Избирательная комиссия не обладает правами юридического лица.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Финансовое обеспечение Избирательной комиссии осуществляется за счет средств бюджета Борцовского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(часть 8 в редакции </w:t>
      </w:r>
      <w:hyperlink r:id="rId71" w:tgtFrame="_blank" w:history="1">
        <w:r w:rsidRPr="00A34A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34. Муниципальный контроль</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Борцовского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Органом муниципального контроля Борцовского сельсовета является администрация.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w:t>
      </w:r>
      <w:hyperlink r:id="rId72" w:tgtFrame="_blank" w:history="1">
        <w:r w:rsidRPr="00A34A1E">
          <w:rPr>
            <w:rFonts w:ascii="Arial" w:eastAsia="Times New Roman" w:hAnsi="Arial" w:cs="Arial"/>
            <w:color w:val="0000FF"/>
            <w:sz w:val="24"/>
            <w:szCs w:val="24"/>
            <w:lang w:eastAsia="ru-RU"/>
          </w:rPr>
          <w:t>Федерального закона от 26.12.2008 № 294-ФЗ</w:t>
        </w:r>
      </w:hyperlink>
      <w:r w:rsidRPr="00A34A1E">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35. Муниципальная служба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36. Местный бюджет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1. Борцовский сельсовет имеет собственный бюджет – бюджет Борцовского сельсовета (местный бюджет).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36.1. Закупки для обеспечения муниципальных нужд</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37. Доходы местного бюджета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38. Расходы местного бюджета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Борцовского сельсовета Тогучинского района Новосибирской области, устанавливаемыми и исполняемыми органами местного самоуправления в соответствии с требованиями </w:t>
      </w:r>
      <w:hyperlink r:id="rId73" w:tgtFrame="_blank" w:history="1">
        <w:r w:rsidRPr="00A34A1E">
          <w:rPr>
            <w:rFonts w:ascii="Arial" w:eastAsia="Times New Roman" w:hAnsi="Arial" w:cs="Arial"/>
            <w:color w:val="0000FF"/>
            <w:sz w:val="24"/>
            <w:szCs w:val="24"/>
            <w:lang w:eastAsia="ru-RU"/>
          </w:rPr>
          <w:t>Бюджетного кодекса Российской Федерации</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w:t>
      </w:r>
      <w:hyperlink r:id="rId74" w:tgtFrame="_blank" w:history="1">
        <w:r w:rsidRPr="00A34A1E">
          <w:rPr>
            <w:rFonts w:ascii="Arial" w:eastAsia="Times New Roman" w:hAnsi="Arial" w:cs="Arial"/>
            <w:color w:val="0000FF"/>
            <w:sz w:val="24"/>
            <w:szCs w:val="24"/>
            <w:lang w:eastAsia="ru-RU"/>
          </w:rPr>
          <w:t>Бюджетного кодекса Российской Федерации</w:t>
        </w:r>
      </w:hyperlink>
      <w:r w:rsidRPr="00A34A1E">
        <w:rPr>
          <w:rFonts w:ascii="Arial" w:eastAsia="Times New Roman" w:hAnsi="Arial" w:cs="Arial"/>
          <w:color w:val="000000"/>
          <w:sz w:val="24"/>
          <w:szCs w:val="24"/>
          <w:lang w:eastAsia="ru-RU"/>
        </w:rPr>
        <w:t>.</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39. Средства самообложения граждан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bookmarkStart w:id="1" w:name="Par0"/>
      <w:bookmarkEnd w:id="1"/>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w:t>
      </w:r>
      <w:hyperlink r:id="rId75" w:tgtFrame="_blank" w:history="1">
        <w:r w:rsidRPr="00A34A1E">
          <w:rPr>
            <w:rFonts w:ascii="Arial" w:eastAsia="Times New Roman" w:hAnsi="Arial" w:cs="Arial"/>
            <w:color w:val="0000FF"/>
            <w:sz w:val="24"/>
            <w:szCs w:val="24"/>
            <w:lang w:eastAsia="ru-RU"/>
          </w:rPr>
          <w:t>Федерального закона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Борцовского сельсовета, государством, физическими и юридическими лицами в соответствии с федеральными законами.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76"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Население Борцовского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77"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8" w:tgtFrame="_blank" w:history="1">
        <w:r w:rsidRPr="00A34A1E">
          <w:rPr>
            <w:rFonts w:ascii="Arial" w:eastAsia="Times New Roman" w:hAnsi="Arial" w:cs="Arial"/>
            <w:color w:val="0000FF"/>
            <w:sz w:val="24"/>
            <w:szCs w:val="24"/>
            <w:lang w:eastAsia="ru-RU"/>
          </w:rPr>
          <w:t xml:space="preserve">Конституции Российской </w:t>
        </w:r>
        <w:r w:rsidRPr="00A34A1E">
          <w:rPr>
            <w:rFonts w:ascii="Arial" w:eastAsia="Times New Roman" w:hAnsi="Arial" w:cs="Arial"/>
            <w:color w:val="0000FF"/>
            <w:sz w:val="24"/>
            <w:szCs w:val="24"/>
            <w:lang w:eastAsia="ru-RU"/>
          </w:rPr>
          <w:lastRenderedPageBreak/>
          <w:t>Федерации</w:t>
        </w:r>
      </w:hyperlink>
      <w:r w:rsidRPr="00A34A1E">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43. Ответственность Совета депутатов перед государством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79" w:tgtFrame="_blank" w:history="1">
        <w:r w:rsidRPr="00A34A1E">
          <w:rPr>
            <w:rFonts w:ascii="Arial" w:eastAsia="Times New Roman" w:hAnsi="Arial" w:cs="Arial"/>
            <w:color w:val="0000FF"/>
            <w:sz w:val="24"/>
            <w:szCs w:val="24"/>
            <w:lang w:eastAsia="ru-RU"/>
          </w:rPr>
          <w:t>Конституции Российской Федерации</w:t>
        </w:r>
      </w:hyperlink>
      <w:r w:rsidRPr="00A34A1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Борцовского сельсовета, а Совет депутатов Борцовского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Полномочия Совета депутатов Борцовского сельсовета прекращаются со дня вступления в силу закона Новосибирской области о его роспуске.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Закон Новосибирской области о роспуске Совета депутатов Борцовского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44. Ответственность главы Борцовского сельсовета и главы местной администрации перед государством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Борцовского сельсовета или главы местной администрации в случае:</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80" w:tgtFrame="_blank" w:history="1">
        <w:r w:rsidRPr="00A34A1E">
          <w:rPr>
            <w:rFonts w:ascii="Arial" w:eastAsia="Times New Roman" w:hAnsi="Arial" w:cs="Arial"/>
            <w:color w:val="0000FF"/>
            <w:sz w:val="24"/>
            <w:szCs w:val="24"/>
            <w:lang w:eastAsia="ru-RU"/>
          </w:rPr>
          <w:t>Конституции Российской Федерации</w:t>
        </w:r>
      </w:hyperlink>
      <w:r w:rsidRPr="00A34A1E">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Новосибирской области, Уставу Борцовского сельсовета, если такие противоречия установлены соответствующим судом, а это </w:t>
      </w:r>
      <w:r w:rsidRPr="00A34A1E">
        <w:rPr>
          <w:rFonts w:ascii="Arial" w:eastAsia="Times New Roman" w:hAnsi="Arial" w:cs="Arial"/>
          <w:color w:val="000000"/>
          <w:sz w:val="24"/>
          <w:szCs w:val="24"/>
          <w:lang w:eastAsia="ru-RU"/>
        </w:rPr>
        <w:lastRenderedPageBreak/>
        <w:t>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Борцовского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Глава Борцовского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8"/>
          <w:szCs w:val="28"/>
          <w:lang w:eastAsia="ru-RU"/>
        </w:rPr>
        <w:t>ГЛАВА 6. ЗАКЛЮЧИТЕЛЬНЫЕ ПОЛОЖЕНИЯ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45. Внесение изменений и дополнений в Устав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81" w:tgtFrame="_blank" w:history="1">
        <w:r w:rsidRPr="00A34A1E">
          <w:rPr>
            <w:rFonts w:ascii="Arial" w:eastAsia="Times New Roman" w:hAnsi="Arial" w:cs="Arial"/>
            <w:color w:val="0000FF"/>
            <w:sz w:val="24"/>
            <w:szCs w:val="24"/>
            <w:lang w:eastAsia="ru-RU"/>
          </w:rPr>
          <w:t>Конституции Российской Федерации</w:t>
        </w:r>
      </w:hyperlink>
      <w:r w:rsidRPr="00A34A1E">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w:t>
      </w:r>
      <w:r w:rsidRPr="00A34A1E">
        <w:rPr>
          <w:rFonts w:ascii="Arial" w:eastAsia="Times New Roman" w:hAnsi="Arial" w:cs="Arial"/>
          <w:color w:val="000000"/>
          <w:sz w:val="24"/>
          <w:szCs w:val="24"/>
          <w:lang w:eastAsia="ru-RU"/>
        </w:rPr>
        <w:lastRenderedPageBreak/>
        <w:t>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82" w:tgtFrame="_blank" w:history="1">
        <w:r w:rsidRPr="00A34A1E">
          <w:rPr>
            <w:rFonts w:ascii="Arial" w:eastAsia="Times New Roman" w:hAnsi="Arial" w:cs="Arial"/>
            <w:color w:val="0000FF"/>
            <w:sz w:val="24"/>
            <w:szCs w:val="24"/>
            <w:lang w:eastAsia="ru-RU"/>
          </w:rPr>
          <w:t>Федеральным законом от 06.10.2003 № 131-ФЗ</w:t>
        </w:r>
      </w:hyperlink>
      <w:r w:rsidRPr="00A34A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45.1. Содержание правил благоустройства территории Борцовского сельсовета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lastRenderedPageBreak/>
        <w:t>4) организации освещения территории муниципального образования, включая архитектурную подсветку зданий, строений, сооружений;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11) организации стоков ливневых вод;</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12) порядка проведения земляных работ;</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муниципального образования.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b/>
          <w:bCs/>
          <w:color w:val="000000"/>
          <w:sz w:val="26"/>
          <w:szCs w:val="26"/>
          <w:lang w:eastAsia="ru-RU"/>
        </w:rPr>
        <w:t>Статья 46. Вступление Устава в силу</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 </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1. Часть 1 статьи 18 вступает в силу после истечения срока полномочий Совета депутатов Борцовского сельсовета Тогучинского района Новосибирской области пятого созыва.</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r w:rsidRPr="00A34A1E">
        <w:rPr>
          <w:rFonts w:ascii="Arial" w:eastAsia="Times New Roman" w:hAnsi="Arial" w:cs="Arial"/>
          <w:color w:val="000000"/>
          <w:sz w:val="24"/>
          <w:szCs w:val="24"/>
          <w:lang w:eastAsia="ru-RU"/>
        </w:rPr>
        <w:t>2.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34A1E" w:rsidRPr="00A34A1E" w:rsidRDefault="00A34A1E" w:rsidP="00A34A1E">
      <w:pPr>
        <w:spacing w:after="0" w:line="240" w:lineRule="auto"/>
        <w:ind w:firstLine="709"/>
        <w:jc w:val="both"/>
        <w:rPr>
          <w:rFonts w:ascii="Arial" w:eastAsia="Times New Roman" w:hAnsi="Arial" w:cs="Arial"/>
          <w:color w:val="000000"/>
          <w:sz w:val="24"/>
          <w:szCs w:val="24"/>
          <w:lang w:eastAsia="ru-RU"/>
        </w:rPr>
      </w:pPr>
      <w:hyperlink r:id="rId83" w:tgtFrame="_blank" w:history="1">
        <w:r w:rsidRPr="00A34A1E">
          <w:rPr>
            <w:rFonts w:ascii="Arial" w:eastAsia="Times New Roman" w:hAnsi="Arial" w:cs="Arial"/>
            <w:color w:val="0000FF"/>
            <w:sz w:val="24"/>
            <w:szCs w:val="24"/>
            <w:lang w:eastAsia="ru-RU"/>
          </w:rPr>
          <w:t>Устав Борцовского сельсовета Тогучинского района Новосибирской области принятый 25.05.2015 г №6</w:t>
        </w:r>
      </w:hyperlink>
      <w:r w:rsidRPr="00A34A1E">
        <w:rPr>
          <w:rFonts w:ascii="Arial" w:eastAsia="Times New Roman" w:hAnsi="Arial" w:cs="Arial"/>
          <w:color w:val="000000"/>
          <w:sz w:val="24"/>
          <w:szCs w:val="24"/>
          <w:lang w:eastAsia="ru-RU"/>
        </w:rPr>
        <w:t> с изменениями и дополнениями </w:t>
      </w:r>
      <w:hyperlink r:id="rId84" w:tgtFrame="_blank" w:history="1">
        <w:r w:rsidRPr="00A34A1E">
          <w:rPr>
            <w:rFonts w:ascii="Arial" w:eastAsia="Times New Roman" w:hAnsi="Arial" w:cs="Arial"/>
            <w:color w:val="0000FF"/>
            <w:sz w:val="24"/>
            <w:szCs w:val="24"/>
            <w:lang w:eastAsia="ru-RU"/>
          </w:rPr>
          <w:t>от 21.03.2016г №27</w:t>
        </w:r>
      </w:hyperlink>
      <w:r w:rsidRPr="00A34A1E">
        <w:rPr>
          <w:rFonts w:ascii="Arial" w:eastAsia="Times New Roman" w:hAnsi="Arial" w:cs="Arial"/>
          <w:color w:val="000000"/>
          <w:sz w:val="24"/>
          <w:szCs w:val="24"/>
          <w:lang w:eastAsia="ru-RU"/>
        </w:rPr>
        <w:t>; </w:t>
      </w:r>
      <w:hyperlink r:id="rId85" w:tgtFrame="_blank" w:history="1">
        <w:r w:rsidRPr="00A34A1E">
          <w:rPr>
            <w:rFonts w:ascii="Arial" w:eastAsia="Times New Roman" w:hAnsi="Arial" w:cs="Arial"/>
            <w:color w:val="0000FF"/>
            <w:sz w:val="24"/>
            <w:szCs w:val="24"/>
            <w:lang w:eastAsia="ru-RU"/>
          </w:rPr>
          <w:t>от 28.09.2017 г. №80</w:t>
        </w:r>
      </w:hyperlink>
      <w:r w:rsidRPr="00A34A1E">
        <w:rPr>
          <w:rFonts w:ascii="Arial" w:eastAsia="Times New Roman" w:hAnsi="Arial" w:cs="Arial"/>
          <w:color w:val="000000"/>
          <w:sz w:val="24"/>
          <w:szCs w:val="24"/>
          <w:lang w:eastAsia="ru-RU"/>
        </w:rPr>
        <w:t> утрачивает силу с момента вступления в силу настоящего Устава.</w:t>
      </w:r>
    </w:p>
    <w:p w:rsidR="00ED4156" w:rsidRDefault="00ED4156"/>
    <w:sectPr w:rsidR="00ED4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1E"/>
    <w:rsid w:val="00A34A1E"/>
    <w:rsid w:val="00ED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D7EAA-4F8C-48E5-8A19-E09AB6A8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4A1E"/>
  </w:style>
  <w:style w:type="paragraph" w:styleId="a3">
    <w:name w:val="Normal (Web)"/>
    <w:basedOn w:val="a"/>
    <w:uiPriority w:val="99"/>
    <w:semiHidden/>
    <w:unhideWhenUsed/>
    <w:rsid w:val="00A34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4A1E"/>
    <w:rPr>
      <w:color w:val="0000FF"/>
      <w:u w:val="single"/>
    </w:rPr>
  </w:style>
  <w:style w:type="character" w:styleId="a5">
    <w:name w:val="FollowedHyperlink"/>
    <w:basedOn w:val="a0"/>
    <w:uiPriority w:val="99"/>
    <w:semiHidden/>
    <w:unhideWhenUsed/>
    <w:rsid w:val="00A34A1E"/>
    <w:rPr>
      <w:color w:val="800080"/>
      <w:u w:val="single"/>
    </w:rPr>
  </w:style>
  <w:style w:type="character" w:customStyle="1" w:styleId="hyperlink">
    <w:name w:val="hyperlink"/>
    <w:basedOn w:val="a0"/>
    <w:rsid w:val="00A3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24162B44-E657-4D81-B658-B9F740A56BEE"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6785A26F-52A6-439E-A2E4-93801511E564" TargetMode="External"/><Relationship Id="rId3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6785A26F-52A6-439E-A2E4-93801511E564" TargetMode="External"/><Relationship Id="rId34" Type="http://schemas.openxmlformats.org/officeDocument/2006/relationships/hyperlink" Target="https://pravo-search.minjust.ru/bigs/showDocument.html?id=9AA48369-618A-4BB4-B4B8-AE15F2B7EBF6" TargetMode="External"/><Relationship Id="rId42" Type="http://schemas.openxmlformats.org/officeDocument/2006/relationships/hyperlink" Target="https://pravo-search.minjust.ru/bigs/showDocument.html?id=8B72231B-E1D5-434E-AB34-7750086672E2" TargetMode="External"/><Relationship Id="rId47" Type="http://schemas.openxmlformats.org/officeDocument/2006/relationships/hyperlink" Target="https://pravo-search.minjust.ru/bigs/showDocument.html?id=9AA48369-618A-4BB4-B4B8-AE15F2B7EBF6"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E999DCF9-926B-4FA1-9B51-8FD631C66B00" TargetMode="External"/><Relationship Id="rId68" Type="http://schemas.openxmlformats.org/officeDocument/2006/relationships/hyperlink" Target="https://pravo-search.minjust.ru/bigs/showDocument.html?id=6785A26F-52A6-439E-A2E4-93801511E564" TargetMode="External"/><Relationship Id="rId76"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7D47E4F-2F61-496B-BFB5-8869CBE5E93A" TargetMode="External"/><Relationship Id="rId7" Type="http://schemas.openxmlformats.org/officeDocument/2006/relationships/hyperlink" Target="https://pravo-search.minjust.ru/bigs/showDocument.html?id=EFFE33B4-46A6-40A7-969B-C4FB93958C4E" TargetMode="External"/><Relationship Id="rId71" Type="http://schemas.openxmlformats.org/officeDocument/2006/relationships/hyperlink" Target="https://pravo-search.minjust.ru/bigs/showDocument.html?id=24162B44-E657-4D81-B658-B9F740A56BEE" TargetMode="External"/><Relationship Id="rId2" Type="http://schemas.openxmlformats.org/officeDocument/2006/relationships/settings" Target="settings.xml"/><Relationship Id="rId16" Type="http://schemas.openxmlformats.org/officeDocument/2006/relationships/hyperlink" Target="https://pravo-search.minjust.ru/bigs/showDocument.html?id=24162B44-E657-4D81-B658-B9F740A56BEE" TargetMode="External"/><Relationship Id="rId2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3658A2F0-13F2-4925-A536-3EF779CFF4CC"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24162B44-E657-4D81-B658-B9F740A56BEE" TargetMode="External"/><Relationship Id="rId45"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EB042C48-DE0E-4DBE-8305-4D48DDDB63A2" TargetMode="External"/><Relationship Id="rId66" Type="http://schemas.openxmlformats.org/officeDocument/2006/relationships/hyperlink" Target="https://pravo-search.minjust.ru/bigs/showDocument.html?id=18B68750-B18F-40EC-84A9-896627BB71D9" TargetMode="External"/><Relationship Id="rId74" Type="http://schemas.openxmlformats.org/officeDocument/2006/relationships/hyperlink" Target="https://pravo-search.minjust.ru/bigs/showDocument.html?id=8F21B21C-A408-42C4-B9FE-A939B863C84A" TargetMode="External"/><Relationship Id="rId79" Type="http://schemas.openxmlformats.org/officeDocument/2006/relationships/hyperlink" Target="https://pravo-search.minjust.ru/bigs/showDocument.html?id=15D4560C-D530-4955-BF7E-F734337AE80B" TargetMode="External"/><Relationship Id="rId87" Type="http://schemas.openxmlformats.org/officeDocument/2006/relationships/theme" Target="theme/theme1.xml"/><Relationship Id="rId5" Type="http://schemas.openxmlformats.org/officeDocument/2006/relationships/hyperlink" Target="https://pravo-search.minjust.ru/bigs/showDocument.html?id=24162B44-E657-4D81-B658-B9F740A56BEE" TargetMode="External"/><Relationship Id="rId61" Type="http://schemas.openxmlformats.org/officeDocument/2006/relationships/hyperlink" Target="https://pravo-search.minjust.ru/bigs/showDocument.html?id=24162B44-E657-4D81-B658-B9F740A56BEE" TargetMode="External"/><Relationship Id="rId8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24162B44-E657-4D81-B658-B9F740A56BEE" TargetMode="External"/><Relationship Id="rId9" Type="http://schemas.openxmlformats.org/officeDocument/2006/relationships/hyperlink" Target="https://pravo-search.minjust.ru/bigs/showDocument.html?id=24162B44-E657-4D81-B658-B9F740A56BEE" TargetMode="External"/><Relationship Id="rId14" Type="http://schemas.openxmlformats.org/officeDocument/2006/relationships/hyperlink" Target="https://pravo-search.minjust.ru/bigs/showDocument.html?id=E999DCF9-926B-4FA1-9B51-8FD631C66B00"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6AA69C6A-D9BC-451D-8BF9-1C4FE32D26EF" TargetMode="External"/><Relationship Id="rId30" Type="http://schemas.openxmlformats.org/officeDocument/2006/relationships/hyperlink" Target="https://pravo-search.minjust.ru/bigs/showDocument.html?id=24162B44-E657-4D81-B658-B9F740A56BEE" TargetMode="External"/><Relationship Id="rId35" Type="http://schemas.openxmlformats.org/officeDocument/2006/relationships/hyperlink" Target="https://pravo-search.minjust.ru/bigs/showDocument.html?id=9AA48369-618A-4BB4-B4B8-AE15F2B7EBF6" TargetMode="External"/><Relationship Id="rId43" Type="http://schemas.openxmlformats.org/officeDocument/2006/relationships/hyperlink" Target="https://pravo-search.minjust.ru/bigs/showDocument.html?id=24162B44-E657-4D81-B658-B9F740A56BEE" TargetMode="External"/><Relationship Id="rId48" Type="http://schemas.openxmlformats.org/officeDocument/2006/relationships/hyperlink" Target="https://pravo-search.minjust.ru/bigs/showDocument.html?id=111863D6-B7F1-481B-9BDF-5A9EFF92F0AA" TargetMode="External"/><Relationship Id="rId56" Type="http://schemas.openxmlformats.org/officeDocument/2006/relationships/hyperlink" Target="https://pravo-search.minjust.ru/bigs/showDocument.html?id=9AA48369-618A-4BB4-B4B8-AE15F2B7EBF6" TargetMode="External"/><Relationship Id="rId64" Type="http://schemas.openxmlformats.org/officeDocument/2006/relationships/hyperlink" Target="https://pravo-search.minjust.ru/bigs/showDocument.html?id=17EFDF25-592A-4662-871D-9782B1A135CF" TargetMode="External"/><Relationship Id="rId69" Type="http://schemas.openxmlformats.org/officeDocument/2006/relationships/hyperlink" Target="https://pravo-search.minjust.ru/bigs/showDocument.html?id=337FE810-E8A8-46FD-B3F4-E384EA890919" TargetMode="External"/><Relationship Id="rId77"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24162B44-E657-4D81-B658-B9F740A56BEE"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657E8284-BC2A-4A2A-B081-84E5E12B557E" TargetMode="External"/><Relationship Id="rId80"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DE2DA502-F418-4191-A878-B8B0470C32B2"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17EFDF25-592A-4662-871D-9782B1A135CF"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6AA69C6A-D9BC-451D-8BF9-1C4FE32D26EF"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24162B44-E657-4D81-B658-B9F740A56BEE"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60E08DD3-A113-4C2C-BF2A-D7CDCD7938DE"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3658A2F0-13F2-4925-A536-3EF779CFF4CC"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28AC6737-23CE-4B7A-A982-B5E542220422" TargetMode="External"/><Relationship Id="rId1" Type="http://schemas.openxmlformats.org/officeDocument/2006/relationships/styles" Target="styles.xml"/><Relationship Id="rId6" Type="http://schemas.openxmlformats.org/officeDocument/2006/relationships/hyperlink" Target="https://pravo-search.minjust.ru/bigs/showDocument.html?id=24162B44-E657-4D81-B658-B9F740A56BEE" TargetMode="External"/><Relationship Id="rId15" Type="http://schemas.openxmlformats.org/officeDocument/2006/relationships/hyperlink" Target="https://pravo-search.minjust.ru/bigs/showDocument.html?id=18B68750-B18F-40EC-84A9-896627BB71D9" TargetMode="External"/><Relationship Id="rId23" Type="http://schemas.openxmlformats.org/officeDocument/2006/relationships/hyperlink" Target="https://pravo-search.minjust.ru/bigs/showDocument.html?id=6AA69C6A-D9BC-451D-8BF9-1C4FE32D26EF" TargetMode="External"/><Relationship Id="rId28" Type="http://schemas.openxmlformats.org/officeDocument/2006/relationships/hyperlink" Target="https://pravo-search.minjust.ru/bigs/showDocument.html?id=15D4560C-D530-4955-BF7E-F734337AE80B" TargetMode="External"/><Relationship Id="rId36" Type="http://schemas.openxmlformats.org/officeDocument/2006/relationships/hyperlink" Target="https://pravo-search.minjust.ru/bigs/showDocument.html?id=111863D6-B7F1-481B-9BDF-5A9EFF92F0AA" TargetMode="External"/><Relationship Id="rId49" Type="http://schemas.openxmlformats.org/officeDocument/2006/relationships/hyperlink" Target="https://pravo-search.minjust.ru/bigs/showDocument.html?id=EB042C48-DE0E-4DBE-8305-4D48DDDB63A2" TargetMode="External"/><Relationship Id="rId57" Type="http://schemas.openxmlformats.org/officeDocument/2006/relationships/hyperlink" Target="https://pravo-search.minjust.ru/bigs/showDocument.html?id=23BFA9AF-B847-4F54-8403-F2E327C4305A" TargetMode="External"/><Relationship Id="rId10" Type="http://schemas.openxmlformats.org/officeDocument/2006/relationships/hyperlink" Target="https://pravo-search.minjust.ru/bigs/showDocument.html?id=24162B44-E657-4D81-B658-B9F740A56BEE" TargetMode="External"/><Relationship Id="rId31" Type="http://schemas.openxmlformats.org/officeDocument/2006/relationships/hyperlink" Target="https://pravo-search.minjust.ru/bigs/showDocument.html?id=4F48675C-2DC2-4B7B-8F43-C7D17AB9072F"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111863D6-B7F1-481B-9BDF-5A9EFF92F0AA" TargetMode="External"/><Relationship Id="rId73"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15D4560C-D530-4955-BF7E-F734337AE80B"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20224</Words>
  <Characters>115278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2024-12-25T13:22:00Z</dcterms:created>
  <dcterms:modified xsi:type="dcterms:W3CDTF">2024-12-25T13:23:00Z</dcterms:modified>
</cp:coreProperties>
</file>