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Принят:</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Решением двадцать восьмой сессии</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пятого созыва</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Совета депутатов</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Борцовского сельсовета</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Тогучинского района</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Новосибирской области</w:t>
      </w:r>
    </w:p>
    <w:p w:rsidR="002F2C4F" w:rsidRPr="002F2C4F" w:rsidRDefault="002F2C4F" w:rsidP="002F2C4F">
      <w:pPr>
        <w:spacing w:after="0" w:line="240" w:lineRule="auto"/>
        <w:jc w:val="right"/>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от «26» февраля 2019 г. №123</w:t>
      </w:r>
    </w:p>
    <w:p w:rsidR="002F2C4F" w:rsidRPr="002F2C4F" w:rsidRDefault="002F2C4F" w:rsidP="002F2C4F">
      <w:pPr>
        <w:spacing w:after="0" w:line="240" w:lineRule="auto"/>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jc w:val="center"/>
        <w:rPr>
          <w:rFonts w:ascii="Arial" w:eastAsia="Times New Roman" w:hAnsi="Arial" w:cs="Arial"/>
          <w:color w:val="000000"/>
          <w:sz w:val="24"/>
          <w:szCs w:val="24"/>
          <w:lang w:eastAsia="ru-RU"/>
        </w:rPr>
      </w:pPr>
      <w:r w:rsidRPr="002F2C4F">
        <w:rPr>
          <w:rFonts w:ascii="Arial" w:eastAsia="Times New Roman" w:hAnsi="Arial" w:cs="Arial"/>
          <w:b/>
          <w:bCs/>
          <w:color w:val="000000"/>
          <w:sz w:val="32"/>
          <w:szCs w:val="32"/>
          <w:lang w:eastAsia="ru-RU"/>
        </w:rPr>
        <w:t>УСТАВ СЕЛЬСКОГО ПОСЕЛЕНИЯ БОРЦОВСКОГО СЕЛЬСОВЕТА ТОГУЧИНСКОГО МУНИЦИПАЛЬНОГО РАЙОНА НОВОСИБИРСКОЙ ОБЛАСТИ</w:t>
      </w:r>
    </w:p>
    <w:p w:rsidR="002F2C4F" w:rsidRPr="002F2C4F" w:rsidRDefault="002F2C4F" w:rsidP="002F2C4F">
      <w:pPr>
        <w:spacing w:after="0" w:line="240" w:lineRule="auto"/>
        <w:jc w:val="center"/>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jc w:val="center"/>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jc w:val="center"/>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решений Совета депутатов Борцовского сельсовета Тогучинского района Новосибирской области </w:t>
      </w:r>
      <w:hyperlink r:id="rId5" w:tgtFrame="_blank" w:history="1">
        <w:r w:rsidRPr="002F2C4F">
          <w:rPr>
            <w:rFonts w:ascii="Arial" w:eastAsia="Times New Roman" w:hAnsi="Arial" w:cs="Arial"/>
            <w:color w:val="0000FF"/>
            <w:sz w:val="24"/>
            <w:szCs w:val="24"/>
            <w:lang w:eastAsia="ru-RU"/>
          </w:rPr>
          <w:t>от 26.01.2021 № 18/93.003</w:t>
        </w:r>
      </w:hyperlink>
      <w:r w:rsidRPr="002F2C4F">
        <w:rPr>
          <w:rFonts w:ascii="Arial" w:eastAsia="Times New Roman" w:hAnsi="Arial" w:cs="Arial"/>
          <w:color w:val="000000"/>
          <w:sz w:val="24"/>
          <w:szCs w:val="24"/>
          <w:lang w:eastAsia="ru-RU"/>
        </w:rPr>
        <w:t>; </w:t>
      </w:r>
      <w:hyperlink r:id="rId6" w:tgtFrame="_blank" w:history="1">
        <w:r w:rsidRPr="002F2C4F">
          <w:rPr>
            <w:rFonts w:ascii="Arial" w:eastAsia="Times New Roman" w:hAnsi="Arial" w:cs="Arial"/>
            <w:color w:val="0000FF"/>
            <w:sz w:val="24"/>
            <w:szCs w:val="24"/>
            <w:lang w:eastAsia="ru-RU"/>
          </w:rPr>
          <w:t>от 12.03.2021 № 23/93.003</w:t>
        </w:r>
      </w:hyperlink>
      <w:r w:rsidRPr="002F2C4F">
        <w:rPr>
          <w:rFonts w:ascii="Arial" w:eastAsia="Times New Roman" w:hAnsi="Arial" w:cs="Arial"/>
          <w:color w:val="0000FF"/>
          <w:sz w:val="24"/>
          <w:szCs w:val="24"/>
          <w:lang w:eastAsia="ru-RU"/>
        </w:rPr>
        <w:t>, </w:t>
      </w:r>
      <w:hyperlink r:id="rId7" w:tgtFrame="_blank" w:history="1">
        <w:r w:rsidRPr="002F2C4F">
          <w:rPr>
            <w:rFonts w:ascii="Arial" w:eastAsia="Times New Roman" w:hAnsi="Arial" w:cs="Arial"/>
            <w:color w:val="0000FF"/>
            <w:sz w:val="24"/>
            <w:szCs w:val="24"/>
            <w:lang w:eastAsia="ru-RU"/>
          </w:rPr>
          <w:t>от 21.02.2022 № 66/93.003</w:t>
        </w:r>
      </w:hyperlink>
      <w:r w:rsidRPr="002F2C4F">
        <w:rPr>
          <w:rFonts w:ascii="Arial" w:eastAsia="Times New Roman" w:hAnsi="Arial" w:cs="Arial"/>
          <w:color w:val="000000"/>
          <w:sz w:val="24"/>
          <w:szCs w:val="24"/>
          <w:lang w:eastAsia="ru-RU"/>
        </w:rPr>
        <w:t>; </w:t>
      </w:r>
      <w:hyperlink r:id="rId8" w:tgtFrame="_blank" w:history="1">
        <w:r w:rsidRPr="002F2C4F">
          <w:rPr>
            <w:rFonts w:ascii="Arial" w:eastAsia="Times New Roman" w:hAnsi="Arial" w:cs="Arial"/>
            <w:color w:val="0000FF"/>
            <w:sz w:val="24"/>
            <w:szCs w:val="24"/>
            <w:lang w:eastAsia="ru-RU"/>
          </w:rPr>
          <w:t>от 02.02.2023 № 107/93.003</w:t>
        </w:r>
      </w:hyperlink>
      <w:r w:rsidRPr="002F2C4F">
        <w:rPr>
          <w:rFonts w:ascii="Arial" w:eastAsia="Times New Roman" w:hAnsi="Arial" w:cs="Arial"/>
          <w:color w:val="0000FF"/>
          <w:sz w:val="24"/>
          <w:szCs w:val="24"/>
          <w:lang w:eastAsia="ru-RU"/>
        </w:rPr>
        <w:t>; </w:t>
      </w:r>
      <w:hyperlink r:id="rId9" w:tgtFrame="_blank" w:history="1">
        <w:r w:rsidRPr="002F2C4F">
          <w:rPr>
            <w:rFonts w:ascii="Arial" w:eastAsia="Times New Roman" w:hAnsi="Arial" w:cs="Arial"/>
            <w:color w:val="0000FF"/>
            <w:sz w:val="24"/>
            <w:szCs w:val="24"/>
            <w:lang w:eastAsia="ru-RU"/>
          </w:rPr>
          <w:t>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ГЛАВА 1. ОБЩИЕ ПОЛОЖЕНИЯ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поселение или муниципальное образование).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1 в редакции </w:t>
      </w:r>
      <w:hyperlink r:id="rId10"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11" w:tgtFrame="_blank" w:history="1">
        <w:r w:rsidRPr="002F2C4F">
          <w:rPr>
            <w:rFonts w:ascii="Arial" w:eastAsia="Times New Roman" w:hAnsi="Arial" w:cs="Arial"/>
            <w:color w:val="0000FF"/>
            <w:sz w:val="24"/>
            <w:szCs w:val="24"/>
            <w:lang w:eastAsia="ru-RU"/>
          </w:rPr>
          <w:t>Законом Новосибирской области от 02.06.2004 № 200-ОЗ</w:t>
        </w:r>
      </w:hyperlink>
      <w:r w:rsidRPr="002F2C4F">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1.1 введена </w:t>
      </w:r>
      <w:hyperlink r:id="rId12"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Борцовский сельсовет состоит из следующих населенных пунктов: село Борцово, поселок Изынский, населенный пункт Отгонка.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 Структура органов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 Структуру органов местного самоуправления Борцовского сельсовета составляют: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Полномочия контрольно-счетного органа Борцовского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 Муниципальные правовые акты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Муниципальными правовыми актами являются: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нормативные и иные правовые акты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правовые акты Главы сельсовета, администрации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«Борцовский Вестник».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3"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4 введен </w:t>
      </w:r>
      <w:hyperlink r:id="rId14"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 Официальные символы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Поселение официальных символов не имеет.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5. Вопросы местного значения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К вопросам местного значения Борцовского сельсовета относятся: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5"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16) формирование архивных фондов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6"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20) содержание мест захоронения;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(пункт 20 в редакции </w:t>
      </w:r>
      <w:hyperlink r:id="rId1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27) осуществление муниципального лесного контроля;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19" w:tgtFrame="_blank" w:history="1">
        <w:r w:rsidRPr="002F2C4F">
          <w:rPr>
            <w:rFonts w:ascii="Arial" w:eastAsia="Times New Roman" w:hAnsi="Arial" w:cs="Arial"/>
            <w:color w:val="0000FF"/>
            <w:sz w:val="24"/>
            <w:szCs w:val="24"/>
            <w:lang w:eastAsia="ru-RU"/>
          </w:rPr>
          <w:t>Федерального закона от 12.01.1996 № 7-ФЗ</w:t>
        </w:r>
      </w:hyperlink>
      <w:r w:rsidRPr="002F2C4F">
        <w:rPr>
          <w:rFonts w:ascii="Arial" w:eastAsia="Times New Roman" w:hAnsi="Arial" w:cs="Arial"/>
          <w:color w:val="000000"/>
          <w:sz w:val="24"/>
          <w:szCs w:val="24"/>
          <w:lang w:eastAsia="ru-RU"/>
        </w:rPr>
        <w:t> «О некоммерческих организациях»;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20"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34) участие в соответствии с федеральным законом в выполнении комплексных кадастровых работ;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2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(пункт 35 введен </w:t>
      </w:r>
      <w:hyperlink r:id="rId22"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Органы местного самоуправления поселения имеют право на: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создание музеев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создание условий для развития туризма;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создание муниципальной пожарной охраны;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3" w:tgtFrame="_blank" w:history="1">
        <w:r w:rsidRPr="002F2C4F">
          <w:rPr>
            <w:rFonts w:ascii="Arial" w:eastAsia="Times New Roman" w:hAnsi="Arial" w:cs="Arial"/>
            <w:color w:val="0000FF"/>
            <w:sz w:val="24"/>
            <w:szCs w:val="24"/>
            <w:lang w:eastAsia="ru-RU"/>
          </w:rPr>
          <w:t>Федеральным законом от 24 ноября 1995 года № 181-ФЗ</w:t>
        </w:r>
      </w:hyperlink>
      <w:r w:rsidRPr="002F2C4F">
        <w:rPr>
          <w:rFonts w:ascii="Arial" w:eastAsia="Times New Roman" w:hAnsi="Arial" w:cs="Arial"/>
          <w:color w:val="000000"/>
          <w:sz w:val="24"/>
          <w:szCs w:val="24"/>
          <w:lang w:eastAsia="ru-RU"/>
        </w:rPr>
        <w:t> «О социальной защите инвалидов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4" w:tgtFrame="_blank" w:history="1">
        <w:r w:rsidRPr="002F2C4F">
          <w:rPr>
            <w:rFonts w:ascii="Arial" w:eastAsia="Times New Roman" w:hAnsi="Arial" w:cs="Arial"/>
            <w:color w:val="0000FF"/>
            <w:sz w:val="24"/>
            <w:szCs w:val="24"/>
            <w:lang w:eastAsia="ru-RU"/>
          </w:rPr>
          <w:t>Законом Российской Федерации от 7 февраля 1992 года № 2300-I</w:t>
        </w:r>
      </w:hyperlink>
      <w:r w:rsidRPr="002F2C4F">
        <w:rPr>
          <w:rFonts w:ascii="Arial" w:eastAsia="Times New Roman" w:hAnsi="Arial" w:cs="Arial"/>
          <w:color w:val="000000"/>
          <w:sz w:val="24"/>
          <w:szCs w:val="24"/>
          <w:lang w:eastAsia="ru-RU"/>
        </w:rPr>
        <w:t> «О защите прав потребителей»;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 </w:t>
      </w:r>
      <w:hyperlink r:id="rId25"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 </w:t>
      </w:r>
      <w:hyperlink r:id="rId26"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7"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Pr="002F2C4F">
        <w:rPr>
          <w:rFonts w:ascii="Arial" w:eastAsia="Times New Roman" w:hAnsi="Arial" w:cs="Arial"/>
          <w:color w:val="000000"/>
          <w:sz w:val="24"/>
          <w:szCs w:val="24"/>
          <w:lang w:eastAsia="ru-RU"/>
        </w:rPr>
        <w:lastRenderedPageBreak/>
        <w:t>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28"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29"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30"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w:t>
      </w:r>
      <w:r w:rsidRPr="002F2C4F">
        <w:rPr>
          <w:rFonts w:ascii="Arial" w:eastAsia="Times New Roman" w:hAnsi="Arial" w:cs="Arial"/>
          <w:color w:val="000000"/>
          <w:sz w:val="24"/>
          <w:szCs w:val="24"/>
          <w:lang w:eastAsia="ru-RU"/>
        </w:rPr>
        <w:lastRenderedPageBreak/>
        <w:t>возможность осуществления таких расходов предусмотрена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7. Местный референдум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3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Инициативу проведения местного референдума могут выдвинуть:</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Совет депутатов и Глава администрации совместно.</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Борцовского сельсовета в соответствии с федеральным законом, но не менее 25 подписей.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w:t>
      </w:r>
      <w:r w:rsidRPr="002F2C4F">
        <w:rPr>
          <w:rFonts w:ascii="Arial" w:eastAsia="Times New Roman" w:hAnsi="Arial" w:cs="Arial"/>
          <w:color w:val="000000"/>
          <w:sz w:val="24"/>
          <w:szCs w:val="24"/>
          <w:lang w:eastAsia="ru-RU"/>
        </w:rPr>
        <w:lastRenderedPageBreak/>
        <w:t>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8. Муниципальные выборы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2" w:tgtFrame="_blank" w:history="1">
        <w:r w:rsidRPr="002F2C4F">
          <w:rPr>
            <w:rFonts w:ascii="Arial" w:eastAsia="Times New Roman" w:hAnsi="Arial" w:cs="Arial"/>
            <w:color w:val="0000FF"/>
            <w:sz w:val="24"/>
            <w:szCs w:val="24"/>
            <w:lang w:eastAsia="ru-RU"/>
          </w:rPr>
          <w:t>Федерального закона от 12.06.2002 № 67-ФЗ</w:t>
        </w:r>
      </w:hyperlink>
      <w:r w:rsidRPr="002F2C4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В случаях, предусмотренных </w:t>
      </w:r>
      <w:hyperlink r:id="rId33"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2F2C4F">
        <w:rPr>
          <w:rFonts w:ascii="Arial" w:eastAsia="Times New Roman" w:hAnsi="Arial" w:cs="Arial"/>
          <w:color w:val="000000"/>
          <w:sz w:val="24"/>
          <w:szCs w:val="24"/>
          <w:lang w:eastAsia="ru-RU"/>
        </w:rPr>
        <w:lastRenderedPageBreak/>
        <w:t>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34" w:tgtFrame="_blank" w:history="1">
        <w:r w:rsidRPr="002F2C4F">
          <w:rPr>
            <w:rFonts w:ascii="Arial" w:eastAsia="Times New Roman" w:hAnsi="Arial" w:cs="Arial"/>
            <w:color w:val="0000FF"/>
            <w:sz w:val="24"/>
            <w:szCs w:val="24"/>
            <w:lang w:eastAsia="ru-RU"/>
          </w:rPr>
          <w:t>Законом Новосибирской области от 12 апреля 2004 года № 175-ОЗ</w:t>
        </w:r>
      </w:hyperlink>
      <w:r w:rsidRPr="002F2C4F">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35"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36" w:tgtFrame="_blank" w:history="1">
        <w:r w:rsidRPr="002F2C4F">
          <w:rPr>
            <w:rFonts w:ascii="Arial" w:eastAsia="Times New Roman" w:hAnsi="Arial" w:cs="Arial"/>
            <w:color w:val="0000FF"/>
            <w:sz w:val="24"/>
            <w:szCs w:val="24"/>
            <w:lang w:eastAsia="ru-RU"/>
          </w:rPr>
          <w:t>Законом Новосибирской области от 12 апреля 2004 года № 175-ОЗ</w:t>
        </w:r>
      </w:hyperlink>
      <w:r w:rsidRPr="002F2C4F">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3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38" w:tgtFrame="_blank" w:history="1">
        <w:r w:rsidRPr="002F2C4F">
          <w:rPr>
            <w:rFonts w:ascii="Arial" w:eastAsia="Times New Roman" w:hAnsi="Arial" w:cs="Arial"/>
            <w:color w:val="0000FF"/>
            <w:sz w:val="24"/>
            <w:szCs w:val="24"/>
            <w:lang w:eastAsia="ru-RU"/>
          </w:rPr>
          <w:t>Федеральным законом от 12 июня 2002 года № 67-ФЗ</w:t>
        </w:r>
      </w:hyperlink>
      <w:r w:rsidRPr="002F2C4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39" w:tgtFrame="_blank" w:history="1">
        <w:r w:rsidRPr="002F2C4F">
          <w:rPr>
            <w:rFonts w:ascii="Arial" w:eastAsia="Times New Roman" w:hAnsi="Arial" w:cs="Arial"/>
            <w:color w:val="0000FF"/>
            <w:sz w:val="24"/>
            <w:szCs w:val="24"/>
            <w:lang w:eastAsia="ru-RU"/>
          </w:rPr>
          <w:t>Законом Новосибирской области от 12 апреля 2004 года № 175-ОЗ</w:t>
        </w:r>
      </w:hyperlink>
      <w:r w:rsidRPr="002F2C4F">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40"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sidRPr="002F2C4F">
        <w:rPr>
          <w:rFonts w:ascii="Arial" w:eastAsia="Times New Roman" w:hAnsi="Arial" w:cs="Arial"/>
          <w:color w:val="000000"/>
          <w:sz w:val="24"/>
          <w:szCs w:val="24"/>
          <w:lang w:eastAsia="ru-RU"/>
        </w:rPr>
        <w:lastRenderedPageBreak/>
        <w:t>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11. Публичные слушания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На публичные слушания выносятся: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1"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проект местного бюджета и отчет о его исполнении;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42" w:tgtFrame="_blank" w:history="1">
        <w:r w:rsidRPr="002F2C4F">
          <w:rPr>
            <w:rFonts w:ascii="Arial" w:eastAsia="Times New Roman" w:hAnsi="Arial" w:cs="Arial"/>
            <w:color w:val="0000FF"/>
            <w:sz w:val="24"/>
            <w:szCs w:val="24"/>
            <w:lang w:eastAsia="ru-RU"/>
          </w:rPr>
          <w:t>Федеральным законом от 06.10.2003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43"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5 в редакции </w:t>
      </w:r>
      <w:hyperlink r:id="rId44"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FF"/>
          <w:sz w:val="24"/>
          <w:szCs w:val="24"/>
          <w:lang w:eastAsia="ru-RU"/>
        </w:rPr>
        <w:t>, </w:t>
      </w:r>
      <w:hyperlink r:id="rId45" w:tgtFrame="_blank" w:history="1">
        <w:r w:rsidRPr="002F2C4F">
          <w:rPr>
            <w:rFonts w:ascii="Arial" w:eastAsia="Times New Roman" w:hAnsi="Arial" w:cs="Arial"/>
            <w:color w:val="0000FF"/>
            <w:sz w:val="24"/>
            <w:szCs w:val="24"/>
            <w:lang w:eastAsia="ru-RU"/>
          </w:rPr>
          <w:t>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12. Собрание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46"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введен </w:t>
      </w:r>
      <w:hyperlink r:id="rId47"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13. Конференция граждан (собрание делегатов)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14. Опрос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4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lastRenderedPageBreak/>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Результаты опроса носят рекомендательный характер.</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В опросе граждан вправе участвовать жители Борцовского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2. Опрос граждан проводится по инициативе:</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0" w:name="sub_310501"/>
      <w:r w:rsidRPr="002F2C4F">
        <w:rPr>
          <w:rFonts w:ascii="Arial" w:eastAsia="Times New Roman" w:hAnsi="Arial" w:cs="Arial"/>
          <w:color w:val="000000"/>
          <w:sz w:val="24"/>
          <w:szCs w:val="24"/>
          <w:lang w:eastAsia="ru-RU"/>
        </w:rPr>
        <w:t>1) дата и сроки проведения опроса;</w:t>
      </w:r>
      <w:bookmarkEnd w:id="0"/>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2"/>
      <w:r w:rsidRPr="002F2C4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3"/>
      <w:r w:rsidRPr="002F2C4F">
        <w:rPr>
          <w:rFonts w:ascii="Arial" w:eastAsia="Times New Roman" w:hAnsi="Arial" w:cs="Arial"/>
          <w:color w:val="000000"/>
          <w:sz w:val="24"/>
          <w:szCs w:val="24"/>
          <w:lang w:eastAsia="ru-RU"/>
        </w:rPr>
        <w:t>3) методика проведения опроса;</w:t>
      </w:r>
      <w:bookmarkEnd w:id="2"/>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4"/>
      <w:r w:rsidRPr="002F2C4F">
        <w:rPr>
          <w:rFonts w:ascii="Arial" w:eastAsia="Times New Roman" w:hAnsi="Arial" w:cs="Arial"/>
          <w:color w:val="000000"/>
          <w:sz w:val="24"/>
          <w:szCs w:val="24"/>
          <w:lang w:eastAsia="ru-RU"/>
        </w:rPr>
        <w:t>4) форма опросного листа;</w:t>
      </w:r>
      <w:bookmarkEnd w:id="3"/>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5"/>
      <w:r w:rsidRPr="002F2C4F">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701"/>
      <w:r w:rsidRPr="002F2C4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4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Граждане имеют право на коллективные и индивидуальные обращения в органы местного самоуправления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50" w:tgtFrame="_blank" w:history="1">
        <w:r w:rsidRPr="002F2C4F">
          <w:rPr>
            <w:rFonts w:ascii="Arial" w:eastAsia="Times New Roman" w:hAnsi="Arial" w:cs="Arial"/>
            <w:color w:val="0000FF"/>
            <w:sz w:val="24"/>
            <w:szCs w:val="24"/>
            <w:lang w:eastAsia="ru-RU"/>
          </w:rPr>
          <w:t>Федеральным законом от 2 мая 2006 года № 59-ФЗ</w:t>
        </w:r>
      </w:hyperlink>
      <w:r w:rsidRPr="002F2C4F">
        <w:rPr>
          <w:rFonts w:ascii="Arial" w:eastAsia="Times New Roman" w:hAnsi="Arial" w:cs="Arial"/>
          <w:color w:val="000000"/>
          <w:sz w:val="24"/>
          <w:szCs w:val="24"/>
          <w:lang w:eastAsia="ru-RU"/>
        </w:rPr>
        <w:t> «О порядке рассмотрения обращений граждан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16. Территориальное общественное самоуправление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(введена </w:t>
      </w:r>
      <w:hyperlink r:id="rId51"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16.1. Инициативные проекты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(введена </w:t>
      </w:r>
      <w:hyperlink r:id="rId52"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2611"/>
      <w:r w:rsidRPr="002F2C4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Борцовского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Борцовского сельсовета может быть внесен инициативный проект.</w:t>
      </w:r>
      <w:bookmarkEnd w:id="6"/>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53" w:tgtFrame="_blank" w:history="1">
        <w:r w:rsidRPr="002F2C4F">
          <w:rPr>
            <w:rFonts w:ascii="Arial" w:eastAsia="Times New Roman" w:hAnsi="Arial" w:cs="Arial"/>
            <w:color w:val="0000FF"/>
            <w:sz w:val="24"/>
            <w:szCs w:val="24"/>
            <w:u w:val="single"/>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4"/>
          <w:szCs w:val="24"/>
          <w:lang w:eastAsia="ru-RU"/>
        </w:rPr>
        <w:t>Староста сельского населенного пункта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(введена </w:t>
      </w:r>
      <w:hyperlink r:id="rId54"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2F2C4F">
        <w:rPr>
          <w:rFonts w:ascii="Arial" w:eastAsia="Times New Roman" w:hAnsi="Arial" w:cs="Arial"/>
          <w:color w:val="000000"/>
          <w:sz w:val="24"/>
          <w:szCs w:val="24"/>
          <w:lang w:eastAsia="ru-RU"/>
        </w:rPr>
        <w:lastRenderedPageBreak/>
        <w:t>сельском населенном пункте, входящем в состав Борцовского сельсовета, может назначаться староста сельского населенного пункта.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Староста сельского населенного пункта, входящего в состав Борцовского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hyperlink r:id="rId55"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федеральным законам и законам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ГЛАВА 3. ОРГАНЫ И ДОЛЖНОСТНЫЕ ЛИЦА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18. Совет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Срок полномочий Совета депутатов – 5 лет.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Совет депутатов не обладает правами юридического лица.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19. Полномочия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К полномочиям Совета депутатов относятся: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утверждение местного бюджета и отчета о его исполнении;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5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19) утверждение правил благоустройства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20. Правовые акты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58" w:tgtFrame="_blank" w:history="1">
        <w:r w:rsidRPr="002F2C4F">
          <w:rPr>
            <w:rFonts w:ascii="Arial" w:eastAsia="Times New Roman" w:hAnsi="Arial" w:cs="Arial"/>
            <w:color w:val="0000FF"/>
            <w:sz w:val="24"/>
            <w:szCs w:val="24"/>
            <w:lang w:eastAsia="ru-RU"/>
          </w:rPr>
          <w:t>Федеральным законом от 06.10.2003 №131 –ФЗ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21. Депутат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59" w:tgtFrame="_blank" w:history="1">
        <w:r w:rsidRPr="002F2C4F">
          <w:rPr>
            <w:rFonts w:ascii="Arial" w:eastAsia="Times New Roman" w:hAnsi="Arial" w:cs="Arial"/>
            <w:color w:val="0000FF"/>
            <w:sz w:val="24"/>
            <w:szCs w:val="24"/>
            <w:lang w:eastAsia="ru-RU"/>
          </w:rPr>
          <w:t>Федеральным законом от 25.12.2008 № 273-ФЗ</w:t>
        </w:r>
      </w:hyperlink>
      <w:r w:rsidRPr="002F2C4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0" w:tgtFrame="_blank" w:history="1">
        <w:r w:rsidRPr="002F2C4F">
          <w:rPr>
            <w:rFonts w:ascii="Arial" w:eastAsia="Times New Roman" w:hAnsi="Arial" w:cs="Arial"/>
            <w:color w:val="0000FF"/>
            <w:sz w:val="24"/>
            <w:szCs w:val="24"/>
            <w:lang w:eastAsia="ru-RU"/>
          </w:rPr>
          <w:t>Федеральным законом от 25.12.2008 № 273-ФЗ</w:t>
        </w:r>
      </w:hyperlink>
      <w:r w:rsidRPr="002F2C4F">
        <w:rPr>
          <w:rFonts w:ascii="Arial" w:eastAsia="Times New Roman" w:hAnsi="Arial" w:cs="Arial"/>
          <w:color w:val="000000"/>
          <w:sz w:val="24"/>
          <w:szCs w:val="24"/>
          <w:lang w:eastAsia="ru-RU"/>
        </w:rPr>
        <w:t> «О противодействии коррупции», </w:t>
      </w:r>
      <w:hyperlink r:id="rId61" w:tgtFrame="_blank" w:history="1">
        <w:r w:rsidRPr="002F2C4F">
          <w:rPr>
            <w:rFonts w:ascii="Arial" w:eastAsia="Times New Roman" w:hAnsi="Arial" w:cs="Arial"/>
            <w:color w:val="0000FF"/>
            <w:sz w:val="24"/>
            <w:szCs w:val="24"/>
            <w:lang w:eastAsia="ru-RU"/>
          </w:rPr>
          <w:t>Федеральным законом от 03.12.2012 № 230-ФЗ</w:t>
        </w:r>
      </w:hyperlink>
      <w:r w:rsidRPr="002F2C4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Полномочия депутата прекращаются досрочно в случае: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смерти;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отставки по собственному желанию;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признания судом недееспособным или ограниченно дееспособным;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62"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отзыва избирателями;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досрочного прекращения полномочий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в иных случаях, установленных </w:t>
      </w:r>
      <w:hyperlink r:id="rId63"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64"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w:t>
      </w:r>
      <w:r w:rsidRPr="002F2C4F">
        <w:rPr>
          <w:rFonts w:ascii="Arial" w:eastAsia="Times New Roman" w:hAnsi="Arial" w:cs="Arial"/>
          <w:color w:val="000000"/>
          <w:sz w:val="24"/>
          <w:szCs w:val="24"/>
          <w:lang w:eastAsia="ru-RU"/>
        </w:rPr>
        <w:lastRenderedPageBreak/>
        <w:t>информации, осуществляется в соответствии с частью 4.2 статьи 12.1 Федерального закона </w:t>
      </w:r>
      <w:hyperlink r:id="rId65" w:tgtFrame="_blank" w:history="1">
        <w:r w:rsidRPr="002F2C4F">
          <w:rPr>
            <w:rFonts w:ascii="Arial" w:eastAsia="Times New Roman" w:hAnsi="Arial" w:cs="Arial"/>
            <w:color w:val="0000FF"/>
            <w:sz w:val="24"/>
            <w:szCs w:val="24"/>
            <w:lang w:eastAsia="ru-RU"/>
          </w:rPr>
          <w:t>от 25.12.2008 № 273-ФЗ</w:t>
        </w:r>
      </w:hyperlink>
      <w:r w:rsidRPr="002F2C4F">
        <w:rPr>
          <w:rFonts w:ascii="Arial" w:eastAsia="Times New Roman" w:hAnsi="Arial" w:cs="Arial"/>
          <w:color w:val="000000"/>
          <w:sz w:val="24"/>
          <w:szCs w:val="24"/>
          <w:lang w:eastAsia="ru-RU"/>
        </w:rPr>
        <w:t> «О противодействии коррупции».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4.1. введена </w:t>
      </w:r>
      <w:hyperlink r:id="rId66"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67"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68" w:tgtFrame="_blank" w:history="1">
        <w:r w:rsidRPr="002F2C4F">
          <w:rPr>
            <w:rFonts w:ascii="Arial" w:eastAsia="Times New Roman" w:hAnsi="Arial" w:cs="Arial"/>
            <w:color w:val="0000FF"/>
            <w:sz w:val="24"/>
            <w:szCs w:val="24"/>
            <w:lang w:eastAsia="ru-RU"/>
          </w:rPr>
          <w:t>от 25.12.2008 № 273-ФЗ</w:t>
        </w:r>
      </w:hyperlink>
      <w:r w:rsidRPr="002F2C4F">
        <w:rPr>
          <w:rFonts w:ascii="Arial" w:eastAsia="Times New Roman" w:hAnsi="Arial" w:cs="Arial"/>
          <w:color w:val="000000"/>
          <w:sz w:val="24"/>
          <w:szCs w:val="24"/>
          <w:lang w:eastAsia="ru-RU"/>
        </w:rPr>
        <w:t> «О противодействии коррупции».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4.2. введена </w:t>
      </w:r>
      <w:hyperlink r:id="rId69"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6.1. введена </w:t>
      </w:r>
      <w:hyperlink r:id="rId70"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направление депутатских запросов, обращений депутата;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в иных формах, в соответствии с действующим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Депутатам, председателю Совета депутатов Борцовского сельсовета, Главе поселения гарантируются: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право на получение информации;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право на посещение: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а) органов государственной власти Новосибирской области, государственных органов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прием в первоочередном порядке: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71" w:tgtFrame="_blank" w:history="1">
        <w:r w:rsidRPr="002F2C4F">
          <w:rPr>
            <w:rFonts w:ascii="Arial" w:eastAsia="Times New Roman" w:hAnsi="Arial" w:cs="Arial"/>
            <w:color w:val="0000FF"/>
            <w:sz w:val="24"/>
            <w:szCs w:val="24"/>
            <w:u w:val="single"/>
            <w:lang w:eastAsia="ru-RU"/>
          </w:rPr>
          <w:t>Федерального закона от 28.03.1998 № 53-ФЗ</w:t>
        </w:r>
      </w:hyperlink>
      <w:r w:rsidRPr="002F2C4F">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 </w:t>
      </w:r>
      <w:hyperlink r:id="rId72"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оплата труда;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ежегодные основной и дополнительный оплачиваемые отпуска;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возможность использования служебного автотранспорта;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73"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(пункт 5 в редакции </w:t>
      </w:r>
      <w:hyperlink r:id="rId74"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75" w:tgtFrame="_blank" w:history="1">
        <w:r w:rsidRPr="002F2C4F">
          <w:rPr>
            <w:rFonts w:ascii="Arial" w:eastAsia="Times New Roman" w:hAnsi="Arial" w:cs="Arial"/>
            <w:color w:val="0000FF"/>
            <w:sz w:val="24"/>
            <w:szCs w:val="24"/>
            <w:lang w:eastAsia="ru-RU"/>
          </w:rPr>
          <w:t>Федеральным Законом от 28 декабря 2013 года № 400-ФЗ</w:t>
        </w:r>
      </w:hyperlink>
      <w:r w:rsidRPr="002F2C4F">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76" w:tgtFrame="_blank" w:history="1">
        <w:r w:rsidRPr="002F2C4F">
          <w:rPr>
            <w:rFonts w:ascii="Arial" w:eastAsia="Times New Roman" w:hAnsi="Arial" w:cs="Arial"/>
            <w:color w:val="0000FF"/>
            <w:sz w:val="24"/>
            <w:szCs w:val="24"/>
            <w:lang w:eastAsia="ru-RU"/>
          </w:rPr>
          <w:t>Законом Российской Федерации от 19 апреля 1991 года № 1032-1</w:t>
        </w:r>
      </w:hyperlink>
      <w:r w:rsidRPr="002F2C4F">
        <w:rPr>
          <w:rFonts w:ascii="Arial" w:eastAsia="Times New Roman" w:hAnsi="Arial" w:cs="Arial"/>
          <w:color w:val="000000"/>
          <w:sz w:val="24"/>
          <w:szCs w:val="24"/>
          <w:lang w:eastAsia="ru-RU"/>
        </w:rPr>
        <w:t>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77" w:tgtFrame="_blank" w:history="1">
        <w:r w:rsidRPr="002F2C4F">
          <w:rPr>
            <w:rFonts w:ascii="Arial" w:eastAsia="Times New Roman" w:hAnsi="Arial" w:cs="Arial"/>
            <w:color w:val="0000FF"/>
            <w:sz w:val="24"/>
            <w:szCs w:val="24"/>
            <w:u w:val="single"/>
            <w:lang w:eastAsia="ru-RU"/>
          </w:rPr>
          <w:t>Федерального закона от 28.03.1998 № 53-ФЗ</w:t>
        </w:r>
      </w:hyperlink>
      <w:r w:rsidRPr="002F2C4F">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(введена </w:t>
      </w:r>
      <w:hyperlink r:id="rId78"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2 в редакции </w:t>
      </w:r>
      <w:hyperlink r:id="rId7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Порядок реализации гарантий депутатам, председателю Совета депутатов Борцовского сельсовета, Главе поселения,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23. Председатель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Председатель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подписывает протоколы заседаний, решения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Председатель Совета депутатов подотчетен Совету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24. Заместитель председателя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25. Досрочное прекращение полномочий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80"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4) преобразования Борцовского сельсовета, осуществляемого в соответствии с </w:t>
      </w:r>
      <w:hyperlink r:id="rId81"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26. Порядок самороспуска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27. Глава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Глава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издает в пределах своих полномочий правовые акты;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Глава поселения предоставляет Совету депутатов Борцовского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2F2C4F">
        <w:rPr>
          <w:rFonts w:ascii="Arial" w:eastAsia="Times New Roman" w:hAnsi="Arial" w:cs="Arial"/>
          <w:color w:val="000000"/>
          <w:sz w:val="24"/>
          <w:szCs w:val="24"/>
          <w:lang w:eastAsia="ru-RU"/>
        </w:rPr>
        <w:lastRenderedPageBreak/>
        <w:t>законами субъектов Российской Федерации, а также распоряжения местной администрации по вопросам организации работы местной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82"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83" w:tgtFrame="_blank" w:history="1">
        <w:r w:rsidRPr="002F2C4F">
          <w:rPr>
            <w:rFonts w:ascii="Arial" w:eastAsia="Times New Roman" w:hAnsi="Arial" w:cs="Arial"/>
            <w:color w:val="0000FF"/>
            <w:sz w:val="24"/>
            <w:szCs w:val="24"/>
            <w:lang w:eastAsia="ru-RU"/>
          </w:rPr>
          <w:t>Федеральным законом от 25.12.2008 № 273-ФЗ</w:t>
        </w:r>
      </w:hyperlink>
      <w:r w:rsidRPr="002F2C4F">
        <w:rPr>
          <w:rFonts w:ascii="Arial" w:eastAsia="Times New Roman" w:hAnsi="Arial" w:cs="Arial"/>
          <w:color w:val="000000"/>
          <w:sz w:val="24"/>
          <w:szCs w:val="24"/>
          <w:lang w:eastAsia="ru-RU"/>
        </w:rPr>
        <w:t> «О противодействии коррупции», </w:t>
      </w:r>
      <w:hyperlink r:id="rId84" w:tgtFrame="_blank" w:history="1">
        <w:r w:rsidRPr="002F2C4F">
          <w:rPr>
            <w:rFonts w:ascii="Arial" w:eastAsia="Times New Roman" w:hAnsi="Arial" w:cs="Arial"/>
            <w:color w:val="0000FF"/>
            <w:sz w:val="24"/>
            <w:szCs w:val="24"/>
            <w:lang w:eastAsia="ru-RU"/>
          </w:rPr>
          <w:t>Федеральным законом от 03.12.2012 № 230-ФЗ</w:t>
        </w:r>
      </w:hyperlink>
      <w:r w:rsidRPr="002F2C4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2F2C4F">
          <w:rPr>
            <w:rFonts w:ascii="Arial" w:eastAsia="Times New Roman" w:hAnsi="Arial" w:cs="Arial"/>
            <w:color w:val="0000FF"/>
            <w:sz w:val="24"/>
            <w:szCs w:val="24"/>
            <w:lang w:eastAsia="ru-RU"/>
          </w:rPr>
          <w:t>Федеральным законом от 07.05.2013 № 79-ФЗ</w:t>
        </w:r>
      </w:hyperlink>
      <w:r w:rsidRPr="002F2C4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6"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87" w:tgtFrame="_blank" w:history="1">
        <w:r w:rsidRPr="002F2C4F">
          <w:rPr>
            <w:rFonts w:ascii="Arial" w:eastAsia="Times New Roman" w:hAnsi="Arial" w:cs="Arial"/>
            <w:color w:val="0000FF"/>
            <w:sz w:val="24"/>
            <w:szCs w:val="24"/>
            <w:lang w:eastAsia="ru-RU"/>
          </w:rPr>
          <w:t>от 25.12.2008 № 273-ФЗ</w:t>
        </w:r>
      </w:hyperlink>
      <w:r w:rsidRPr="002F2C4F">
        <w:rPr>
          <w:rFonts w:ascii="Arial" w:eastAsia="Times New Roman" w:hAnsi="Arial" w:cs="Arial"/>
          <w:color w:val="000000"/>
          <w:sz w:val="24"/>
          <w:szCs w:val="24"/>
          <w:lang w:eastAsia="ru-RU"/>
        </w:rPr>
        <w:t> «О противодействии коррупции».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10 введена </w:t>
      </w:r>
      <w:hyperlink r:id="rId88"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28. Досрочное прекращение полномочий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Полномочия главы поселения прекращаются досрочно в случае: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смерти;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отставки по собственному желанию;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признания судом недееспособным или ограниченно дееспособным;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2F2C4F">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8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отзыва избирателями;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90"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удаления в отставку в соответствии со статьей 74.1 </w:t>
      </w:r>
      <w:hyperlink r:id="rId91"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92"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29. Удаление главы поселения в отставку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1. Совет депутатов Борцовского сельсовета в соответствии с </w:t>
      </w:r>
      <w:hyperlink r:id="rId93"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Основаниями для удаления главы поселения в отставку являются: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4"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5"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6" w:tgtFrame="_blank" w:history="1">
        <w:r w:rsidRPr="002F2C4F">
          <w:rPr>
            <w:rFonts w:ascii="Arial" w:eastAsia="Times New Roman" w:hAnsi="Arial" w:cs="Arial"/>
            <w:color w:val="0000FF"/>
            <w:sz w:val="24"/>
            <w:szCs w:val="24"/>
            <w:lang w:eastAsia="ru-RU"/>
          </w:rPr>
          <w:t>Федеральным законом от 25.12.2008 № 273-ФЗ</w:t>
        </w:r>
      </w:hyperlink>
      <w:r w:rsidRPr="002F2C4F">
        <w:rPr>
          <w:rFonts w:ascii="Arial" w:eastAsia="Times New Roman" w:hAnsi="Arial" w:cs="Arial"/>
          <w:color w:val="000000"/>
          <w:sz w:val="24"/>
          <w:szCs w:val="24"/>
          <w:lang w:eastAsia="ru-RU"/>
        </w:rPr>
        <w:t> «О противодействии коррупции», </w:t>
      </w:r>
      <w:hyperlink r:id="rId97" w:tgtFrame="_blank" w:history="1">
        <w:r w:rsidRPr="002F2C4F">
          <w:rPr>
            <w:rFonts w:ascii="Arial" w:eastAsia="Times New Roman" w:hAnsi="Arial" w:cs="Arial"/>
            <w:color w:val="0000FF"/>
            <w:sz w:val="24"/>
            <w:szCs w:val="24"/>
            <w:lang w:eastAsia="ru-RU"/>
          </w:rPr>
          <w:t>Федеральным законом от 03.12.2012 № 230-ФЗ</w:t>
        </w:r>
      </w:hyperlink>
      <w:r w:rsidRPr="002F2C4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8" w:tgtFrame="_blank" w:history="1">
        <w:r w:rsidRPr="002F2C4F">
          <w:rPr>
            <w:rFonts w:ascii="Arial" w:eastAsia="Times New Roman" w:hAnsi="Arial" w:cs="Arial"/>
            <w:color w:val="0000FF"/>
            <w:sz w:val="24"/>
            <w:szCs w:val="24"/>
            <w:lang w:eastAsia="ru-RU"/>
          </w:rPr>
          <w:t>Федеральным законом от 07.05.2013 № 79-ФЗ</w:t>
        </w:r>
      </w:hyperlink>
      <w:r w:rsidRPr="002F2C4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w:t>
      </w:r>
      <w:r w:rsidRPr="002F2C4F">
        <w:rPr>
          <w:rFonts w:ascii="Arial" w:eastAsia="Times New Roman" w:hAnsi="Arial" w:cs="Arial"/>
          <w:color w:val="000000"/>
          <w:sz w:val="24"/>
          <w:szCs w:val="24"/>
          <w:lang w:eastAsia="ru-RU"/>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99" w:tgtFrame="_blank" w:history="1">
        <w:r w:rsidRPr="002F2C4F">
          <w:rPr>
            <w:rFonts w:ascii="Arial" w:eastAsia="Times New Roman" w:hAnsi="Arial" w:cs="Arial"/>
            <w:color w:val="0000FF"/>
            <w:sz w:val="24"/>
            <w:szCs w:val="24"/>
            <w:lang w:eastAsia="ru-RU"/>
          </w:rPr>
          <w:t>Федерального закона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Борцовского сельсовета в течение одного месяца со дня внесения соответствующего обращения.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w:t>
      </w:r>
      <w:r w:rsidRPr="002F2C4F">
        <w:rPr>
          <w:rFonts w:ascii="Arial" w:eastAsia="Times New Roman" w:hAnsi="Arial" w:cs="Arial"/>
          <w:color w:val="000000"/>
          <w:sz w:val="24"/>
          <w:szCs w:val="24"/>
          <w:lang w:eastAsia="ru-RU"/>
        </w:rPr>
        <w:lastRenderedPageBreak/>
        <w:t>проведения местного референдума, с учетом особенностей, предусмотренных </w:t>
      </w:r>
      <w:hyperlink r:id="rId100"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2"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3"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4"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5"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w:t>
      </w:r>
      <w:r w:rsidRPr="002F2C4F">
        <w:rPr>
          <w:rFonts w:ascii="Arial" w:eastAsia="Times New Roman" w:hAnsi="Arial" w:cs="Arial"/>
          <w:color w:val="000000"/>
          <w:sz w:val="24"/>
          <w:szCs w:val="24"/>
          <w:lang w:eastAsia="ru-RU"/>
        </w:rPr>
        <w:lastRenderedPageBreak/>
        <w:t>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6"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0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w:t>
      </w:r>
      <w:r w:rsidRPr="002F2C4F">
        <w:rPr>
          <w:rFonts w:ascii="Arial" w:eastAsia="Times New Roman" w:hAnsi="Arial" w:cs="Arial"/>
          <w:color w:val="000000"/>
          <w:sz w:val="24"/>
          <w:szCs w:val="24"/>
          <w:lang w:eastAsia="ru-RU"/>
        </w:rPr>
        <w:lastRenderedPageBreak/>
        <w:t>проголосовало не менее половины избирателей, зарегистрированных на территории соответствующего избирательного округа.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10"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31. Администрация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32. Полномочия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(в редакции </w:t>
      </w:r>
      <w:hyperlink r:id="rId11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16) формирование архивных фондов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12"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20) содержание мест захоронения;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(пункт 20 в редакции </w:t>
      </w:r>
      <w:hyperlink r:id="rId113"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14"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34) осуществление муниципального лесного контроля;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35) осуществление полномочий по осуществлению муниципальных заимствований, предоставлению муниципальных гарантий, предоставлению </w:t>
      </w:r>
      <w:r w:rsidRPr="002F2C4F">
        <w:rPr>
          <w:rFonts w:ascii="Arial" w:eastAsia="Times New Roman" w:hAnsi="Arial" w:cs="Arial"/>
          <w:color w:val="000000"/>
          <w:sz w:val="24"/>
          <w:szCs w:val="24"/>
          <w:lang w:eastAsia="ru-RU"/>
        </w:rPr>
        <w:lastRenderedPageBreak/>
        <w:t>бюджетных кредитов, управлению муниципальным долгом и муниципальными активами;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37) создание условий для развития туризма;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38) создание музеев на территории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40) утратил силу </w:t>
      </w:r>
      <w:hyperlink r:id="rId115"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41) утратил силу </w:t>
      </w:r>
      <w:hyperlink r:id="rId116"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17" w:tgtFrame="_blank" w:history="1">
        <w:r w:rsidRPr="002F2C4F">
          <w:rPr>
            <w:rFonts w:ascii="Arial" w:eastAsia="Times New Roman" w:hAnsi="Arial" w:cs="Arial"/>
            <w:color w:val="0000FF"/>
            <w:sz w:val="24"/>
            <w:szCs w:val="24"/>
            <w:lang w:eastAsia="ru-RU"/>
          </w:rPr>
          <w:t>Федерального закона от 12.01.1996 № 7-ФЗ</w:t>
        </w:r>
      </w:hyperlink>
      <w:r w:rsidRPr="002F2C4F">
        <w:rPr>
          <w:rFonts w:ascii="Arial" w:eastAsia="Times New Roman" w:hAnsi="Arial" w:cs="Arial"/>
          <w:color w:val="000000"/>
          <w:sz w:val="24"/>
          <w:szCs w:val="24"/>
          <w:lang w:eastAsia="ru-RU"/>
        </w:rPr>
        <w:t> «О некоммерческих организациях»;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1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9" w:tgtFrame="_blank" w:history="1">
        <w:r w:rsidRPr="002F2C4F">
          <w:rPr>
            <w:rFonts w:ascii="Arial" w:eastAsia="Times New Roman" w:hAnsi="Arial" w:cs="Arial"/>
            <w:color w:val="0000FF"/>
            <w:sz w:val="24"/>
            <w:szCs w:val="24"/>
            <w:lang w:eastAsia="ru-RU"/>
          </w:rPr>
          <w:t>Федеральным законом от 24 ноября 1995 года № 181-ФЗ</w:t>
        </w:r>
      </w:hyperlink>
      <w:r w:rsidRPr="002F2C4F">
        <w:rPr>
          <w:rFonts w:ascii="Arial" w:eastAsia="Times New Roman" w:hAnsi="Arial" w:cs="Arial"/>
          <w:color w:val="000000"/>
          <w:sz w:val="24"/>
          <w:szCs w:val="24"/>
          <w:lang w:eastAsia="ru-RU"/>
        </w:rPr>
        <w:t> «О социальной защите инвалидов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53) разработка программ комплексного развития систем коммунальной инфраструктуры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20"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25.10.2023 № 121/93.003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56) участие в соответствии с федеральным законом в выполнении комплексных кадастровых работ;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2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122" w:tgtFrame="_blank" w:history="1">
        <w:r w:rsidRPr="002F2C4F">
          <w:rPr>
            <w:rFonts w:ascii="Arial" w:eastAsia="Times New Roman" w:hAnsi="Arial" w:cs="Arial"/>
            <w:color w:val="0000FF"/>
            <w:sz w:val="24"/>
            <w:szCs w:val="24"/>
            <w:lang w:eastAsia="ru-RU"/>
          </w:rPr>
          <w:t>Федеральным законом от 28 июня 2014 года № 172-ФЗ</w:t>
        </w:r>
      </w:hyperlink>
      <w:r w:rsidRPr="002F2C4F">
        <w:rPr>
          <w:rFonts w:ascii="Arial" w:eastAsia="Times New Roman" w:hAnsi="Arial" w:cs="Arial"/>
          <w:color w:val="000000"/>
          <w:sz w:val="24"/>
          <w:szCs w:val="24"/>
          <w:lang w:eastAsia="ru-RU"/>
        </w:rPr>
        <w:t> «О стратегическом планировании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23" w:tgtFrame="_blank" w:history="1">
        <w:r w:rsidRPr="002F2C4F">
          <w:rPr>
            <w:rFonts w:ascii="Arial" w:eastAsia="Times New Roman" w:hAnsi="Arial" w:cs="Arial"/>
            <w:color w:val="0000FF"/>
            <w:sz w:val="24"/>
            <w:szCs w:val="24"/>
            <w:lang w:eastAsia="ru-RU"/>
          </w:rPr>
          <w:t>Законом Российской Федерации от 7 февраля 1992 года № 2300-I</w:t>
        </w:r>
      </w:hyperlink>
      <w:r w:rsidRPr="002F2C4F">
        <w:rPr>
          <w:rFonts w:ascii="Arial" w:eastAsia="Times New Roman" w:hAnsi="Arial" w:cs="Arial"/>
          <w:color w:val="000000"/>
          <w:sz w:val="24"/>
          <w:szCs w:val="24"/>
          <w:lang w:eastAsia="ru-RU"/>
        </w:rPr>
        <w:t> «О защите прав потребителей»;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(пункты 57.6, 57.7 введены </w:t>
      </w:r>
      <w:hyperlink r:id="rId124"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(введен </w:t>
      </w:r>
      <w:hyperlink r:id="rId125"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Утратила силу </w:t>
      </w:r>
      <w:hyperlink r:id="rId126"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34. Муниципальный контроль</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2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2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Борцовского сельсовета объектов соответствующего вида контроля.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введен </w:t>
      </w:r>
      <w:hyperlink r:id="rId129"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35. Муниципальная служба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lastRenderedPageBreak/>
        <w:t>ГЛАВА 4. ФИНАНСОВО-ЭКОНОМИЧЕСКАЯ ОСНОВА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36. Местный бюджет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Борцовский сельсовет имеет собственный бюджет – бюджет Борцовского сельсовета (местный бюджет).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36.1. Закупки для обеспечения муниципальных нужд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37. Доходы местного бюджета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38. Расходы местного бюджета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130" w:tgtFrame="_blank" w:history="1">
        <w:r w:rsidRPr="002F2C4F">
          <w:rPr>
            <w:rFonts w:ascii="Arial" w:eastAsia="Times New Roman" w:hAnsi="Arial" w:cs="Arial"/>
            <w:color w:val="0000FF"/>
            <w:sz w:val="24"/>
            <w:szCs w:val="24"/>
            <w:lang w:eastAsia="ru-RU"/>
          </w:rPr>
          <w:t>Бюджетного кодекса Российской Федерации</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2. Исполнение расходных обязательств осуществляется за счет средств местного бюджета поселения в соответствии с требованиями </w:t>
      </w:r>
      <w:hyperlink r:id="rId131" w:tgtFrame="_blank" w:history="1">
        <w:r w:rsidRPr="002F2C4F">
          <w:rPr>
            <w:rFonts w:ascii="Arial" w:eastAsia="Times New Roman" w:hAnsi="Arial" w:cs="Arial"/>
            <w:color w:val="0000FF"/>
            <w:sz w:val="24"/>
            <w:szCs w:val="24"/>
            <w:lang w:eastAsia="ru-RU"/>
          </w:rPr>
          <w:t>Бюджетного кодекса Российской Федерации</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39. Средства самообложения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bookmarkStart w:id="7" w:name="Par0"/>
      <w:bookmarkEnd w:id="7"/>
      <w:r w:rsidRPr="002F2C4F">
        <w:rPr>
          <w:rFonts w:ascii="Arial" w:eastAsia="Times New Roman" w:hAnsi="Arial" w:cs="Arial"/>
          <w:color w:val="000000"/>
          <w:sz w:val="24"/>
          <w:szCs w:val="24"/>
          <w:lang w:eastAsia="ru-RU"/>
        </w:rPr>
        <w:t>(в редакции </w:t>
      </w:r>
      <w:hyperlink r:id="rId132"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33"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134" w:tgtFrame="_blank" w:history="1">
        <w:r w:rsidRPr="002F2C4F">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2F2C4F">
        <w:rPr>
          <w:rFonts w:ascii="Arial" w:eastAsia="Times New Roman" w:hAnsi="Arial" w:cs="Arial"/>
          <w:color w:val="000000"/>
          <w:sz w:val="24"/>
          <w:szCs w:val="24"/>
          <w:lang w:eastAsia="ru-RU"/>
        </w:rPr>
        <w:t>, на сходе граждан.»</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35"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39.1. Финансовое и иное обеспечение реализации инициативных проектов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(введена </w:t>
      </w:r>
      <w:hyperlink r:id="rId136"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5611"/>
      <w:r w:rsidRPr="002F2C4F">
        <w:rPr>
          <w:rFonts w:ascii="Arial" w:eastAsia="Times New Roman" w:hAnsi="Arial" w:cs="Arial"/>
          <w:color w:val="000000"/>
          <w:sz w:val="24"/>
          <w:szCs w:val="24"/>
          <w:lang w:eastAsia="ru-RU"/>
        </w:rPr>
        <w:t>1. </w:t>
      </w:r>
      <w:bookmarkEnd w:id="8"/>
      <w:r w:rsidRPr="002F2C4F">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26.1 </w:t>
      </w:r>
      <w:hyperlink r:id="rId137" w:tgtFrame="_blank" w:history="1">
        <w:r w:rsidRPr="002F2C4F">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2F2C4F">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3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2"/>
      <w:r w:rsidRPr="002F2C4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3"/>
      <w:r w:rsidRPr="002F2C4F">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2F2C4F">
        <w:rPr>
          <w:rFonts w:ascii="Arial" w:eastAsia="Times New Roman" w:hAnsi="Arial" w:cs="Arial"/>
          <w:color w:val="00000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(абзац 2 в редакции </w:t>
      </w:r>
      <w:hyperlink r:id="rId13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Times New Roman" w:eastAsia="Times New Roman" w:hAnsi="Times New Roman" w:cs="Times New Roman"/>
          <w:color w:val="000000"/>
          <w:sz w:val="24"/>
          <w:szCs w:val="24"/>
          <w:lang w:eastAsia="ru-RU"/>
        </w:rPr>
      </w:pPr>
      <w:r w:rsidRPr="002F2C4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40"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41"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2"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xml:space="preserve">, федеральных конституционных законов, федеральных законов, Устава, законов Новосибирской области, настоящего Устава, а также в случае </w:t>
      </w:r>
      <w:r w:rsidRPr="002F2C4F">
        <w:rPr>
          <w:rFonts w:ascii="Arial" w:eastAsia="Times New Roman" w:hAnsi="Arial" w:cs="Arial"/>
          <w:color w:val="000000"/>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43"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44"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2F2C4F">
        <w:rPr>
          <w:rFonts w:ascii="Arial" w:eastAsia="Times New Roman" w:hAnsi="Arial" w:cs="Arial"/>
          <w:color w:val="000000"/>
          <w:sz w:val="24"/>
          <w:szCs w:val="24"/>
          <w:lang w:eastAsia="ru-RU"/>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8"/>
          <w:szCs w:val="28"/>
          <w:lang w:eastAsia="ru-RU"/>
        </w:rPr>
        <w:t>ГЛАВА 6. ЗАКЛЮЧИТЕЛЬНЫЕ ПОЛОЖЕНИЯ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45. Внесение изменений и дополнений в Устав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45" w:tgtFrame="_blank" w:history="1">
        <w:r w:rsidRPr="002F2C4F">
          <w:rPr>
            <w:rFonts w:ascii="Arial" w:eastAsia="Times New Roman" w:hAnsi="Arial" w:cs="Arial"/>
            <w:color w:val="0000FF"/>
            <w:sz w:val="24"/>
            <w:szCs w:val="24"/>
            <w:lang w:eastAsia="ru-RU"/>
          </w:rPr>
          <w:t>Конституции Российской Федерации</w:t>
        </w:r>
      </w:hyperlink>
      <w:r w:rsidRPr="002F2C4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2F2C4F">
        <w:rPr>
          <w:rFonts w:ascii="Arial" w:eastAsia="Times New Roman" w:hAnsi="Arial" w:cs="Arial"/>
          <w:color w:val="000000"/>
          <w:sz w:val="24"/>
          <w:szCs w:val="24"/>
          <w:lang w:eastAsia="ru-RU"/>
        </w:rPr>
        <w:lastRenderedPageBreak/>
        <w:t>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46" w:tgtFrame="_blank" w:history="1">
        <w:r w:rsidRPr="002F2C4F">
          <w:rPr>
            <w:rFonts w:ascii="Arial" w:eastAsia="Times New Roman" w:hAnsi="Arial" w:cs="Arial"/>
            <w:color w:val="0000FF"/>
            <w:sz w:val="24"/>
            <w:szCs w:val="24"/>
            <w:lang w:eastAsia="ru-RU"/>
          </w:rPr>
          <w:t>Федеральным законом от 06.10.2003 № 131-ФЗ</w:t>
        </w:r>
      </w:hyperlink>
      <w:r w:rsidRPr="002F2C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(часть 3.1 в редакции </w:t>
      </w:r>
      <w:hyperlink r:id="rId147"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48"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49"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11) организации стоков ливневых вод;</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12) порядка проведения земляных работ;</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17) утратил силу </w:t>
      </w:r>
      <w:hyperlink r:id="rId150" w:tgtFrame="_blank" w:history="1">
        <w:r w:rsidRPr="002F2C4F">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b/>
          <w:bCs/>
          <w:color w:val="000000"/>
          <w:sz w:val="26"/>
          <w:szCs w:val="26"/>
          <w:lang w:eastAsia="ru-RU"/>
        </w:rPr>
        <w:t>Статья 46. Вступление Устава в силу</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(в редакции </w:t>
      </w:r>
      <w:hyperlink r:id="rId151" w:tgtFrame="_blank" w:history="1">
        <w:r w:rsidRPr="002F2C4F">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2F2C4F">
        <w:rPr>
          <w:rFonts w:ascii="Arial" w:eastAsia="Times New Roman" w:hAnsi="Arial" w:cs="Arial"/>
          <w:color w:val="000000"/>
          <w:sz w:val="24"/>
          <w:szCs w:val="24"/>
          <w:lang w:eastAsia="ru-RU"/>
        </w:rPr>
        <w:t>)</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hyperlink r:id="rId152" w:tgtFrame="_blank" w:history="1">
        <w:r w:rsidRPr="002F2C4F">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2F2C4F">
        <w:rPr>
          <w:rFonts w:ascii="Arial" w:eastAsia="Times New Roman" w:hAnsi="Arial" w:cs="Arial"/>
          <w:color w:val="000000"/>
          <w:sz w:val="24"/>
          <w:szCs w:val="24"/>
          <w:lang w:eastAsia="ru-RU"/>
        </w:rPr>
        <w:t> с изменениями и дополнениями </w:t>
      </w:r>
      <w:hyperlink r:id="rId153" w:tgtFrame="_blank" w:history="1">
        <w:r w:rsidRPr="002F2C4F">
          <w:rPr>
            <w:rFonts w:ascii="Arial" w:eastAsia="Times New Roman" w:hAnsi="Arial" w:cs="Arial"/>
            <w:color w:val="0000FF"/>
            <w:sz w:val="24"/>
            <w:szCs w:val="24"/>
            <w:lang w:eastAsia="ru-RU"/>
          </w:rPr>
          <w:t>от 21.03.2016г №27</w:t>
        </w:r>
      </w:hyperlink>
      <w:r w:rsidRPr="002F2C4F">
        <w:rPr>
          <w:rFonts w:ascii="Arial" w:eastAsia="Times New Roman" w:hAnsi="Arial" w:cs="Arial"/>
          <w:color w:val="000000"/>
          <w:sz w:val="24"/>
          <w:szCs w:val="24"/>
          <w:lang w:eastAsia="ru-RU"/>
        </w:rPr>
        <w:t>; </w:t>
      </w:r>
      <w:hyperlink r:id="rId154" w:tgtFrame="_blank" w:history="1">
        <w:r w:rsidRPr="002F2C4F">
          <w:rPr>
            <w:rFonts w:ascii="Arial" w:eastAsia="Times New Roman" w:hAnsi="Arial" w:cs="Arial"/>
            <w:color w:val="0000FF"/>
            <w:sz w:val="24"/>
            <w:szCs w:val="24"/>
            <w:lang w:eastAsia="ru-RU"/>
          </w:rPr>
          <w:t xml:space="preserve">от </w:t>
        </w:r>
        <w:r w:rsidRPr="002F2C4F">
          <w:rPr>
            <w:rFonts w:ascii="Arial" w:eastAsia="Times New Roman" w:hAnsi="Arial" w:cs="Arial"/>
            <w:color w:val="0000FF"/>
            <w:sz w:val="24"/>
            <w:szCs w:val="24"/>
            <w:lang w:eastAsia="ru-RU"/>
          </w:rPr>
          <w:lastRenderedPageBreak/>
          <w:t>28.09.2017 г. №80</w:t>
        </w:r>
      </w:hyperlink>
      <w:r w:rsidRPr="002F2C4F">
        <w:rPr>
          <w:rFonts w:ascii="Arial" w:eastAsia="Times New Roman" w:hAnsi="Arial" w:cs="Arial"/>
          <w:color w:val="000000"/>
          <w:sz w:val="24"/>
          <w:szCs w:val="24"/>
          <w:lang w:eastAsia="ru-RU"/>
        </w:rPr>
        <w:t> утрачивает силу с момента вступления в силу настоящего Устава.</w:t>
      </w:r>
    </w:p>
    <w:p w:rsidR="002F2C4F" w:rsidRPr="002F2C4F" w:rsidRDefault="002F2C4F" w:rsidP="002F2C4F">
      <w:pPr>
        <w:spacing w:after="0" w:line="240" w:lineRule="auto"/>
        <w:ind w:firstLine="709"/>
        <w:jc w:val="both"/>
        <w:rPr>
          <w:rFonts w:ascii="Arial" w:eastAsia="Times New Roman" w:hAnsi="Arial" w:cs="Arial"/>
          <w:color w:val="000000"/>
          <w:sz w:val="24"/>
          <w:szCs w:val="24"/>
          <w:lang w:eastAsia="ru-RU"/>
        </w:rPr>
      </w:pPr>
      <w:r w:rsidRPr="002F2C4F">
        <w:rPr>
          <w:rFonts w:ascii="Arial" w:eastAsia="Times New Roman" w:hAnsi="Arial" w:cs="Arial"/>
          <w:color w:val="000000"/>
          <w:sz w:val="24"/>
          <w:szCs w:val="24"/>
          <w:lang w:eastAsia="ru-RU"/>
        </w:rPr>
        <w:t> </w:t>
      </w:r>
    </w:p>
    <w:p w:rsidR="00ED4156" w:rsidRDefault="00ED4156">
      <w:bookmarkStart w:id="11" w:name="_GoBack"/>
      <w:bookmarkEnd w:id="11"/>
    </w:p>
    <w:sectPr w:rsidR="00ED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7D"/>
    <w:rsid w:val="002F2C4F"/>
    <w:rsid w:val="00D5747D"/>
    <w:rsid w:val="00ED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5A3E-DF58-4053-B11D-5FFBC92D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2C4F"/>
  </w:style>
  <w:style w:type="paragraph" w:styleId="a3">
    <w:name w:val="Normal (Web)"/>
    <w:basedOn w:val="a"/>
    <w:uiPriority w:val="99"/>
    <w:semiHidden/>
    <w:unhideWhenUsed/>
    <w:rsid w:val="002F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2C4F"/>
    <w:rPr>
      <w:color w:val="0000FF"/>
      <w:u w:val="single"/>
    </w:rPr>
  </w:style>
  <w:style w:type="character" w:styleId="a5">
    <w:name w:val="FollowedHyperlink"/>
    <w:basedOn w:val="a0"/>
    <w:uiPriority w:val="99"/>
    <w:semiHidden/>
    <w:unhideWhenUsed/>
    <w:rsid w:val="002F2C4F"/>
    <w:rPr>
      <w:color w:val="800080"/>
      <w:u w:val="single"/>
    </w:rPr>
  </w:style>
  <w:style w:type="character" w:customStyle="1" w:styleId="hyperlink">
    <w:name w:val="hyperlink"/>
    <w:basedOn w:val="a0"/>
    <w:rsid w:val="002F2C4F"/>
  </w:style>
  <w:style w:type="paragraph" w:customStyle="1" w:styleId="normalweb">
    <w:name w:val="normalweb"/>
    <w:basedOn w:val="a"/>
    <w:rsid w:val="002F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2F2C4F"/>
  </w:style>
  <w:style w:type="character" w:customStyle="1" w:styleId="21">
    <w:name w:val="21"/>
    <w:basedOn w:val="a0"/>
    <w:rsid w:val="002F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2707478-1251-4B42-96F2-C71042F10CA3" TargetMode="External"/><Relationship Id="rId117" Type="http://schemas.openxmlformats.org/officeDocument/2006/relationships/hyperlink" Target="https://pravo-search.minjust.ru/bigs/showDocument.html?id=3658A2F0-13F2-4925-A536-3EF779CFF4CC" TargetMode="External"/><Relationship Id="rId21" Type="http://schemas.openxmlformats.org/officeDocument/2006/relationships/hyperlink" Target="https://pravo-search.minjust.ru/bigs/showDocument.html?id=AB88A22D-AD1F-4062-8B9D-00797916D1DB"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2707478-1251-4B42-96F2-C71042F10CA3"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111863D6-B7F1-481B-9BDF-5A9EFF92F0AA" TargetMode="External"/><Relationship Id="rId89" Type="http://schemas.openxmlformats.org/officeDocument/2006/relationships/hyperlink" Target="https://pravo-search.minjust.ru/bigs/showDocument.html?id=AB88A22D-AD1F-4062-8B9D-00797916D1DB" TargetMode="External"/><Relationship Id="rId112" Type="http://schemas.openxmlformats.org/officeDocument/2006/relationships/hyperlink" Target="https://pravo-search.minjust.ru/bigs/showDocument.html?id=AB88A22D-AD1F-4062-8B9D-00797916D1DB" TargetMode="External"/><Relationship Id="rId133" Type="http://schemas.openxmlformats.org/officeDocument/2006/relationships/hyperlink" Target="https://pravo-search.minjust.ru/bigs/showDocument.html?id=AB88A22D-AD1F-4062-8B9D-00797916D1DB" TargetMode="External"/><Relationship Id="rId138" Type="http://schemas.openxmlformats.org/officeDocument/2006/relationships/hyperlink" Target="https://pravo-search.minjust.ru/bigs/showDocument.html?id=AB88A22D-AD1F-4062-8B9D-00797916D1DB" TargetMode="External"/><Relationship Id="rId154" Type="http://schemas.openxmlformats.org/officeDocument/2006/relationships/hyperlink" Target="https://pravo-search.minjust.ru/bigs/showDocument.html?id=DE2DA502-F418-4191-A878-B8B0470C32B2" TargetMode="External"/><Relationship Id="rId16" Type="http://schemas.openxmlformats.org/officeDocument/2006/relationships/hyperlink" Target="https://pravo-search.minjust.ru/bigs/showDocument.html?id=AB88A22D-AD1F-4062-8B9D-00797916D1DB" TargetMode="External"/><Relationship Id="rId107" Type="http://schemas.openxmlformats.org/officeDocument/2006/relationships/hyperlink" Target="https://pravo-search.minjust.ru/bigs/showDocument.html?id=635966F9-B6CF-429F-9B93-EE432BCE11C3" TargetMode="External"/><Relationship Id="rId11" Type="http://schemas.openxmlformats.org/officeDocument/2006/relationships/hyperlink" Target="https://pravo-search.minjust.ru/bigs/showDocument.html?id=EFFE33B4-46A6-40A7-969B-C4FB93958C4E"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635966F9-B6CF-429F-9B93-EE432BCE11C3"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24162B44-E657-4D81-B658-B9F740A56BEE" TargetMode="External"/><Relationship Id="rId79" Type="http://schemas.openxmlformats.org/officeDocument/2006/relationships/hyperlink" Target="https://pravo-search.minjust.ru/bigs/showDocument.html?id=24162B44-E657-4D81-B658-B9F740A56BEE" TargetMode="External"/><Relationship Id="rId102" Type="http://schemas.openxmlformats.org/officeDocument/2006/relationships/hyperlink" Target="https://pravo-search.minjust.ru/bigs/showDocument.html?id=635966F9-B6CF-429F-9B93-EE432BCE11C3" TargetMode="External"/><Relationship Id="rId123"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AB88A22D-AD1F-4062-8B9D-00797916D1DB" TargetMode="External"/><Relationship Id="rId144"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s://pravo-search.minjust.ru/bigs/showDocument.html?id=AB88A22D-AD1F-4062-8B9D-00797916D1DB" TargetMode="External"/><Relationship Id="rId5" Type="http://schemas.openxmlformats.org/officeDocument/2006/relationships/hyperlink" Target="https://pravo-search.minjust.ru/bigs/showDocument.html?id=24162B44-E657-4D81-B658-B9F740A56BEE"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24162B44-E657-4D81-B658-B9F740A56BEE"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AB88A22D-AD1F-4062-8B9D-00797916D1DB" TargetMode="External"/><Relationship Id="rId48" Type="http://schemas.openxmlformats.org/officeDocument/2006/relationships/hyperlink" Target="https://pravo-search.minjust.ru/bigs/showDocument.html?id=92707478-1251-4B42-96F2-C71042F10CA3"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F84DDA9E-3004-421A-B42D-7370A008BF1B" TargetMode="External"/><Relationship Id="rId113" Type="http://schemas.openxmlformats.org/officeDocument/2006/relationships/hyperlink" Target="https://pravo-search.minjust.ru/bigs/showDocument.html?id=24162B44-E657-4D81-B658-B9F740A56BEE" TargetMode="External"/><Relationship Id="rId118" Type="http://schemas.openxmlformats.org/officeDocument/2006/relationships/hyperlink" Target="https://pravo-search.minjust.ru/bigs/showDocument.html?id=AB88A22D-AD1F-4062-8B9D-00797916D1DB"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AB88A22D-AD1F-4062-8B9D-00797916D1DB"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AB88A22D-AD1F-4062-8B9D-00797916D1DB" TargetMode="External"/><Relationship Id="rId155" Type="http://schemas.openxmlformats.org/officeDocument/2006/relationships/fontTable" Target="fontTable.xml"/><Relationship Id="rId12" Type="http://schemas.openxmlformats.org/officeDocument/2006/relationships/hyperlink" Target="https://pravo-search.minjust.ru/bigs/showDocument.html?id=24162B44-E657-4D81-B658-B9F740A56BEE" TargetMode="External"/><Relationship Id="rId17" Type="http://schemas.openxmlformats.org/officeDocument/2006/relationships/hyperlink" Target="https://pravo-search.minjust.ru/bigs/showDocument.html?id=24162B44-E657-4D81-B658-B9F740A56BEE" TargetMode="External"/><Relationship Id="rId25" Type="http://schemas.openxmlformats.org/officeDocument/2006/relationships/hyperlink" Target="https://pravo-search.minjust.ru/bigs/showDocument.html?id=24162B44-E657-4D81-B658-B9F740A56BEE"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6785A26F-52A6-439E-A2E4-93801511E564" TargetMode="External"/><Relationship Id="rId46" Type="http://schemas.openxmlformats.org/officeDocument/2006/relationships/hyperlink" Target="https://pravo-search.minjust.ru/bigs/showDocument.html?id=92707478-1251-4B42-96F2-C71042F10CA3" TargetMode="External"/><Relationship Id="rId59" Type="http://schemas.openxmlformats.org/officeDocument/2006/relationships/hyperlink" Target="https://pravo-search.minjust.ru/bigs/showDocument.html?id=9AA48369-618A-4BB4-B4B8-AE15F2B7EBF6" TargetMode="External"/><Relationship Id="rId67"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635966F9-B6CF-429F-9B93-EE432BCE11C3" TargetMode="External"/><Relationship Id="rId108" Type="http://schemas.openxmlformats.org/officeDocument/2006/relationships/hyperlink" Target="https://pravo-search.minjust.ru/bigs/showDocument.html?id=635966F9-B6CF-429F-9B93-EE432BCE11C3" TargetMode="External"/><Relationship Id="rId116" Type="http://schemas.openxmlformats.org/officeDocument/2006/relationships/hyperlink" Target="https://pravo-search.minjust.ru/bigs/showDocument.html?id=AB88A22D-AD1F-4062-8B9D-00797916D1DB" TargetMode="External"/><Relationship Id="rId124" Type="http://schemas.openxmlformats.org/officeDocument/2006/relationships/hyperlink" Target="https://pravo-search.minjust.ru/bigs/showDocument.html?id=24162B44-E657-4D81-B658-B9F740A56BEE" TargetMode="External"/><Relationship Id="rId129" Type="http://schemas.openxmlformats.org/officeDocument/2006/relationships/hyperlink" Target="https://pravo-search.minjust.ru/bigs/showDocument.html?id=635966F9-B6CF-429F-9B93-EE432BCE11C3" TargetMode="External"/><Relationship Id="rId137"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AB88A22D-AD1F-4062-8B9D-00797916D1DB" TargetMode="External"/><Relationship Id="rId41"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F84DDA9E-3004-421A-B42D-7370A008BF1B" TargetMode="External"/><Relationship Id="rId62" Type="http://schemas.openxmlformats.org/officeDocument/2006/relationships/hyperlink" Target="https://pravo-search.minjust.ru/bigs/showDocument.html?id=AB88A22D-AD1F-4062-8B9D-00797916D1DB" TargetMode="External"/><Relationship Id="rId70" Type="http://schemas.openxmlformats.org/officeDocument/2006/relationships/hyperlink" Target="https://pravo-search.minjust.ru/bigs/showDocument.html?id=F84DDA9E-3004-421A-B42D-7370A008BF1B" TargetMode="External"/><Relationship Id="rId75" Type="http://schemas.openxmlformats.org/officeDocument/2006/relationships/hyperlink" Target="https://pravo-search.minjust.ru/bigs/showDocument.html?id=60E08DD3-A113-4C2C-BF2A-D7CDCD7938DE"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F84DDA9E-3004-421A-B42D-7370A008BF1B"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AB88A22D-AD1F-4062-8B9D-00797916D1DB" TargetMode="External"/><Relationship Id="rId132" Type="http://schemas.openxmlformats.org/officeDocument/2006/relationships/hyperlink" Target="https://pravo-search.minjust.ru/bigs/showDocument.html?id=92707478-1251-4B42-96F2-C71042F10CA3"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97D47E4F-2F61-496B-BFB5-8869CBE5E93A" TargetMode="External"/><Relationship Id="rId1" Type="http://schemas.openxmlformats.org/officeDocument/2006/relationships/styles" Target="styles.xml"/><Relationship Id="rId6" Type="http://schemas.openxmlformats.org/officeDocument/2006/relationships/hyperlink" Target="https://pravo-search.minjust.ru/bigs/showDocument.html?id=92707478-1251-4B42-96F2-C71042F10CA3" TargetMode="External"/><Relationship Id="rId15" Type="http://schemas.openxmlformats.org/officeDocument/2006/relationships/hyperlink" Target="https://pravo-search.minjust.ru/bigs/showDocument.html?id=AB88A22D-AD1F-4062-8B9D-00797916D1DB" TargetMode="External"/><Relationship Id="rId23" Type="http://schemas.openxmlformats.org/officeDocument/2006/relationships/hyperlink" Target="https://pravo-search.minjust.ru/bigs/showDocument.html?id=E999DCF9-926B-4FA1-9B51-8FD631C66B00"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6AA69C6A-D9BC-451D-8BF9-1C4FE32D26EF" TargetMode="External"/><Relationship Id="rId49" Type="http://schemas.openxmlformats.org/officeDocument/2006/relationships/hyperlink" Target="https://pravo-search.minjust.ru/bigs/showDocument.html?id=AB88A22D-AD1F-4062-8B9D-00797916D1DB" TargetMode="External"/><Relationship Id="rId57" Type="http://schemas.openxmlformats.org/officeDocument/2006/relationships/hyperlink" Target="https://pravo-search.minjust.ru/bigs/showDocument.html?id=F84DDA9E-3004-421A-B42D-7370A008BF1B" TargetMode="External"/><Relationship Id="rId106" Type="http://schemas.openxmlformats.org/officeDocument/2006/relationships/hyperlink" Target="https://pravo-search.minjust.ru/bigs/showDocument.html?id=635966F9-B6CF-429F-9B93-EE432BCE11C3" TargetMode="External"/><Relationship Id="rId114" Type="http://schemas.openxmlformats.org/officeDocument/2006/relationships/hyperlink" Target="https://pravo-search.minjust.ru/bigs/showDocument.html?id=AB88A22D-AD1F-4062-8B9D-00797916D1DB" TargetMode="External"/><Relationship Id="rId119" Type="http://schemas.openxmlformats.org/officeDocument/2006/relationships/hyperlink" Target="https://pravo-search.minjust.ru/bigs/showDocument.html?id=E999DCF9-926B-4FA1-9B51-8FD631C66B00" TargetMode="External"/><Relationship Id="rId127" Type="http://schemas.openxmlformats.org/officeDocument/2006/relationships/hyperlink" Target="https://pravo-search.minjust.ru/bigs/showDocument.html?id=AB88A22D-AD1F-4062-8B9D-00797916D1DB" TargetMode="External"/><Relationship Id="rId10" Type="http://schemas.openxmlformats.org/officeDocument/2006/relationships/hyperlink" Target="https://pravo-search.minjust.ru/bigs/showDocument.html?id=24162B44-E657-4D81-B658-B9F740A56BEE" TargetMode="External"/><Relationship Id="rId31" Type="http://schemas.openxmlformats.org/officeDocument/2006/relationships/hyperlink" Target="https://pravo-search.minjust.ru/bigs/showDocument.html?id=635966F9-B6CF-429F-9B93-EE432BCE11C3" TargetMode="External"/><Relationship Id="rId44" Type="http://schemas.openxmlformats.org/officeDocument/2006/relationships/hyperlink" Target="https://pravo-search.minjust.ru/bigs/showDocument.html?id=24162B44-E657-4D81-B658-B9F740A56BEE" TargetMode="External"/><Relationship Id="rId52" Type="http://schemas.openxmlformats.org/officeDocument/2006/relationships/hyperlink" Target="https://pravo-search.minjust.ru/bigs/showDocument.html?id=92707478-1251-4B42-96F2-C71042F10CA3" TargetMode="External"/><Relationship Id="rId60"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635966F9-B6CF-429F-9B93-EE432BCE11C3"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635966F9-B6CF-429F-9B93-EE432BCE11C3" TargetMode="External"/><Relationship Id="rId122" Type="http://schemas.openxmlformats.org/officeDocument/2006/relationships/hyperlink" Target="https://pravo-search.minjust.ru/bigs/showDocument.html?id=111863D6-B7F1-481B-9BDF-5A9EFF92F0AA" TargetMode="External"/><Relationship Id="rId130"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s://pravo-search.minjust.ru/bigs/showDocument.html?id=AB88A22D-AD1F-4062-8B9D-00797916D1DB" TargetMode="External"/><Relationship Id="rId143"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AB88A22D-AD1F-4062-8B9D-00797916D1DB" TargetMode="External"/><Relationship Id="rId151" Type="http://schemas.openxmlformats.org/officeDocument/2006/relationships/hyperlink" Target="https://pravo-search.minjust.ru/bigs/showDocument.html?id=AB88A22D-AD1F-4062-8B9D-00797916D1DB" TargetMode="External"/><Relationship Id="rId156" Type="http://schemas.openxmlformats.org/officeDocument/2006/relationships/theme" Target="theme/theme1.xm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F84DDA9E-3004-421A-B42D-7370A008BF1B" TargetMode="External"/><Relationship Id="rId13" Type="http://schemas.openxmlformats.org/officeDocument/2006/relationships/hyperlink" Target="https://pravo-search.minjust.ru/bigs/showDocument.html?id=AB88A22D-AD1F-4062-8B9D-00797916D1DB" TargetMode="External"/><Relationship Id="rId18" Type="http://schemas.openxmlformats.org/officeDocument/2006/relationships/hyperlink" Target="https://pravo-search.minjust.ru/bigs/showDocument.html?id=AB88A22D-AD1F-4062-8B9D-00797916D1DB" TargetMode="External"/><Relationship Id="rId39" Type="http://schemas.openxmlformats.org/officeDocument/2006/relationships/hyperlink" Target="https://pravo-search.minjust.ru/bigs/showDocument.html?id=6AA69C6A-D9BC-451D-8BF9-1C4FE32D26EF" TargetMode="External"/><Relationship Id="rId109" Type="http://schemas.openxmlformats.org/officeDocument/2006/relationships/hyperlink" Target="https://pravo-search.minjust.ru/bigs/showDocument.html?id=635966F9-B6CF-429F-9B93-EE432BCE11C3" TargetMode="External"/><Relationship Id="rId34" Type="http://schemas.openxmlformats.org/officeDocument/2006/relationships/hyperlink" Target="https://pravo-search.minjust.ru/bigs/showDocument.html?id=6AA69C6A-D9BC-451D-8BF9-1C4FE32D26EF" TargetMode="External"/><Relationship Id="rId50" Type="http://schemas.openxmlformats.org/officeDocument/2006/relationships/hyperlink" Target="https://pravo-search.minjust.ru/bigs/showDocument.html?id=4F48675C-2DC2-4B7B-8F43-C7D17AB9072F"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8B72231B-E1D5-434E-AB34-7750086672E2" TargetMode="External"/><Relationship Id="rId97" Type="http://schemas.openxmlformats.org/officeDocument/2006/relationships/hyperlink" Target="https://pravo-search.minjust.ru/bigs/showDocument.html?id=23BFA9AF-B847-4F54-8403-F2E327C4305A" TargetMode="External"/><Relationship Id="rId104" Type="http://schemas.openxmlformats.org/officeDocument/2006/relationships/hyperlink" Target="https://pravo-search.minjust.ru/bigs/showDocument.html?id=635966F9-B6CF-429F-9B93-EE432BCE11C3" TargetMode="External"/><Relationship Id="rId120" Type="http://schemas.openxmlformats.org/officeDocument/2006/relationships/hyperlink" Target="https://pravo-search.minjust.ru/bigs/showDocument.html?id=F84DDA9E-3004-421A-B42D-7370A008BF1B" TargetMode="External"/><Relationship Id="rId125" Type="http://schemas.openxmlformats.org/officeDocument/2006/relationships/hyperlink" Target="https://pravo-search.minjust.ru/bigs/showDocument.html?id=92707478-1251-4B42-96F2-C71042F10CA3"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AB88A22D-AD1F-4062-8B9D-00797916D1DB" TargetMode="External"/><Relationship Id="rId71" Type="http://schemas.openxmlformats.org/officeDocument/2006/relationships/hyperlink" Target="https://pravo-search.minjust.ru/bigs/showDocument.html?id=4FF21115-1CB6-4214-9078-8E8209C66419"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635966F9-B6CF-429F-9B93-EE432BCE11C3" TargetMode="External"/><Relationship Id="rId45" Type="http://schemas.openxmlformats.org/officeDocument/2006/relationships/hyperlink" Target="https://pravo-search.minjust.ru/bigs/showDocument.html?id=AB88A22D-AD1F-4062-8B9D-00797916D1DB" TargetMode="External"/><Relationship Id="rId66" Type="http://schemas.openxmlformats.org/officeDocument/2006/relationships/hyperlink" Target="https://pravo-search.minjust.ru/bigs/showDocument.html?id=F84DDA9E-3004-421A-B42D-7370A008BF1B"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635966F9-B6CF-429F-9B93-EE432BCE11C3" TargetMode="External"/><Relationship Id="rId115" Type="http://schemas.openxmlformats.org/officeDocument/2006/relationships/hyperlink" Target="https://pravo-search.minjust.ru/bigs/showDocument.html?id=AB88A22D-AD1F-4062-8B9D-00797916D1DB" TargetMode="External"/><Relationship Id="rId131" Type="http://schemas.openxmlformats.org/officeDocument/2006/relationships/hyperlink" Target="https://pravo-search.minjust.ru/bigs/showDocument.html?id=8F21B21C-A408-42C4-B9FE-A939B863C84A" TargetMode="External"/><Relationship Id="rId136" Type="http://schemas.openxmlformats.org/officeDocument/2006/relationships/hyperlink" Target="https://pravo-search.minjust.ru/bigs/showDocument.html?id=92707478-1251-4B42-96F2-C71042F10CA3"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28AC6737-23CE-4B7A-A982-B5E542220422" TargetMode="External"/><Relationship Id="rId19" Type="http://schemas.openxmlformats.org/officeDocument/2006/relationships/hyperlink" Target="https://pravo-search.minjust.ru/bigs/showDocument.html?id=3658A2F0-13F2-4925-A536-3EF779CFF4CC" TargetMode="External"/><Relationship Id="rId14" Type="http://schemas.openxmlformats.org/officeDocument/2006/relationships/hyperlink" Target="https://pravo-search.minjust.ru/bigs/showDocument.html?id=24162B44-E657-4D81-B658-B9F740A56BEE"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4FF21115-1CB6-4214-9078-8E8209C66419"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635966F9-B6CF-429F-9B93-EE432BCE11C3" TargetMode="External"/><Relationship Id="rId126" Type="http://schemas.openxmlformats.org/officeDocument/2006/relationships/hyperlink" Target="https://pravo-search.minjust.ru/bigs/showDocument.html?id=635966F9-B6CF-429F-9B93-EE432BCE11C3" TargetMode="External"/><Relationship Id="rId147" Type="http://schemas.openxmlformats.org/officeDocument/2006/relationships/hyperlink" Target="https://pravo-search.minjust.ru/bigs/showDocument.html?id=AB88A22D-AD1F-4062-8B9D-00797916D1DB" TargetMode="External"/><Relationship Id="rId8" Type="http://schemas.openxmlformats.org/officeDocument/2006/relationships/hyperlink" Target="https://pravo-search.minjust.ru/bigs/showDocument.html?id=635966F9-B6CF-429F-9B93-EE432BCE11C3" TargetMode="External"/><Relationship Id="rId51" Type="http://schemas.openxmlformats.org/officeDocument/2006/relationships/hyperlink" Target="https://pravo-search.minjust.ru/bigs/showDocument.html?id=92707478-1251-4B42-96F2-C71042F10CA3" TargetMode="External"/><Relationship Id="rId72" Type="http://schemas.openxmlformats.org/officeDocument/2006/relationships/hyperlink" Target="https://pravo-search.minjust.ru/bigs/showDocument.html?id=635966F9-B6CF-429F-9B93-EE432BCE11C3"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EB042C48-DE0E-4DBE-8305-4D48DDDB63A2" TargetMode="External"/><Relationship Id="rId121" Type="http://schemas.openxmlformats.org/officeDocument/2006/relationships/hyperlink" Target="https://pravo-search.minjust.ru/bigs/showDocument.html?id=AB88A22D-AD1F-4062-8B9D-00797916D1DB" TargetMode="External"/><Relationship Id="rId142"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22580</Words>
  <Characters>128707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2024-12-25T14:26:00Z</dcterms:created>
  <dcterms:modified xsi:type="dcterms:W3CDTF">2024-12-25T14:30:00Z</dcterms:modified>
</cp:coreProperties>
</file>