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5D1D87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5D1D87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5D1D87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 Тогучинского района Новосибирской области  от16.12.2011 №84  "Об утверждении административного регламента муниципальной услуги по изменению цели использования жилого помещения"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5D1D87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5D1D87">
              <w:rPr>
                <w:sz w:val="28"/>
                <w:szCs w:val="28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5C37EF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5D1D87" w:rsidRDefault="005D1D8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Внести следующие изменения в административный регламент предоставления муниципальной услуги  по изменению цели</w:t>
            </w:r>
            <w:r w:rsidR="005C37EF">
              <w:rPr>
                <w:color w:val="000000"/>
                <w:sz w:val="28"/>
                <w:szCs w:val="28"/>
              </w:rPr>
              <w:t xml:space="preserve"> использования жилого помещения</w:t>
            </w:r>
            <w:r>
              <w:rPr>
                <w:color w:val="000000"/>
                <w:sz w:val="28"/>
                <w:szCs w:val="28"/>
              </w:rPr>
              <w:t xml:space="preserve">, утвержденный постановлением администрации Борцовского сельсовета Тогучинского района Новосибирской области от 16.12.2011 №84. </w:t>
            </w:r>
          </w:p>
          <w:p w:rsidR="005D1D87" w:rsidRDefault="005D1D8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14. изложить в следующей редакции:</w:t>
            </w:r>
          </w:p>
          <w:p w:rsidR="005D1D87" w:rsidRDefault="005D1D8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5D1D87" w:rsidRDefault="005D1D8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5D1D87" w:rsidRDefault="005D1D87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5D1D87" w:rsidP="007447E2">
            <w:pPr>
              <w:spacing w:line="240" w:lineRule="atLeast"/>
              <w:rPr>
                <w:sz w:val="28"/>
                <w:szCs w:val="28"/>
              </w:rPr>
            </w:pPr>
            <w:r w:rsidRPr="005C37EF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5D1D87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426293"/>
    <w:rsid w:val="00574782"/>
    <w:rsid w:val="005C37EF"/>
    <w:rsid w:val="005D1D87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B0340A"/>
    <w:rsid w:val="00B2010A"/>
    <w:rsid w:val="00B614FA"/>
    <w:rsid w:val="00B744F9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cp:lastPrinted>2014-04-01T08:24:00Z</cp:lastPrinted>
  <dcterms:created xsi:type="dcterms:W3CDTF">2017-01-25T11:10:00Z</dcterms:created>
  <dcterms:modified xsi:type="dcterms:W3CDTF">2017-01-25T11:10:00Z</dcterms:modified>
</cp:coreProperties>
</file>