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89" w:rsidRPr="005A1689" w:rsidRDefault="005A1689" w:rsidP="003D2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2016088"/>
      <w:r w:rsidRPr="005A1689">
        <w:rPr>
          <w:rFonts w:ascii="Times New Roman" w:hAnsi="Times New Roman" w:cs="Times New Roman"/>
          <w:b/>
          <w:sz w:val="28"/>
          <w:szCs w:val="28"/>
        </w:rPr>
        <w:t>Защита прав работника в связи с увольнением</w:t>
      </w:r>
    </w:p>
    <w:bookmarkEnd w:id="0"/>
    <w:p w:rsidR="005A1689" w:rsidRPr="005A1689" w:rsidRDefault="005A1689" w:rsidP="005A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89">
        <w:rPr>
          <w:rFonts w:ascii="Times New Roman" w:hAnsi="Times New Roman" w:cs="Times New Roman"/>
          <w:sz w:val="28"/>
          <w:szCs w:val="28"/>
        </w:rPr>
        <w:t xml:space="preserve">Незаконные действия работодателя </w:t>
      </w:r>
      <w:r>
        <w:rPr>
          <w:rFonts w:ascii="Times New Roman" w:hAnsi="Times New Roman" w:cs="Times New Roman"/>
          <w:sz w:val="28"/>
          <w:szCs w:val="28"/>
        </w:rPr>
        <w:t xml:space="preserve">могут быть обжалованы </w:t>
      </w:r>
      <w:r w:rsidRPr="005A1689">
        <w:rPr>
          <w:rFonts w:ascii="Times New Roman" w:hAnsi="Times New Roman" w:cs="Times New Roman"/>
          <w:sz w:val="28"/>
          <w:szCs w:val="28"/>
        </w:rPr>
        <w:t>в государственную инспекцию труда, которая осуществляет федеральный государственный контроль (надзор) за соблюдением законодательства в сфере труда.</w:t>
      </w:r>
    </w:p>
    <w:p w:rsidR="005A1689" w:rsidRPr="005A1689" w:rsidRDefault="005A1689" w:rsidP="005A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89">
        <w:rPr>
          <w:rFonts w:ascii="Times New Roman" w:hAnsi="Times New Roman" w:cs="Times New Roman"/>
          <w:sz w:val="28"/>
          <w:szCs w:val="28"/>
        </w:rPr>
        <w:t xml:space="preserve">На основании заявления (обращения)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5A1689">
        <w:rPr>
          <w:rFonts w:ascii="Times New Roman" w:hAnsi="Times New Roman" w:cs="Times New Roman"/>
          <w:sz w:val="28"/>
          <w:szCs w:val="28"/>
        </w:rPr>
        <w:t>инспекция может провести внеплановую выездную проверку работодателя и при установлении очевидного факта нарушения выдать работодателю обязательное для исполнения предписание (например, об отмене приказа о вашем увольнении), а также возбудить дело об администрат</w:t>
      </w:r>
      <w:bookmarkStart w:id="1" w:name="_GoBack"/>
      <w:bookmarkEnd w:id="1"/>
      <w:r w:rsidRPr="005A1689">
        <w:rPr>
          <w:rFonts w:ascii="Times New Roman" w:hAnsi="Times New Roman" w:cs="Times New Roman"/>
          <w:sz w:val="28"/>
          <w:szCs w:val="28"/>
        </w:rPr>
        <w:t xml:space="preserve">ивном правонарушении и привлечь виновных лиц к административной ответственности. </w:t>
      </w:r>
    </w:p>
    <w:p w:rsidR="005A1689" w:rsidRPr="005A1689" w:rsidRDefault="005A1689" w:rsidP="005A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8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5A1689">
        <w:rPr>
          <w:rFonts w:ascii="Times New Roman" w:hAnsi="Times New Roman" w:cs="Times New Roman"/>
          <w:sz w:val="28"/>
          <w:szCs w:val="28"/>
        </w:rPr>
        <w:t xml:space="preserve">вправе обратиться с заявлением (жалобой) о нарушении законодательства в прокуратуру. Кроме того, прокурор вправе обратиться в суд с заявлением в защиту прав уволенного работника, если последний по состоянию здоровья, возрасту, недееспособности и другим уважительным причинам не может обратиться в суд сам. Также прокурор </w:t>
      </w:r>
      <w:r>
        <w:rPr>
          <w:rFonts w:ascii="Times New Roman" w:hAnsi="Times New Roman" w:cs="Times New Roman"/>
          <w:sz w:val="28"/>
          <w:szCs w:val="28"/>
        </w:rPr>
        <w:t>вступает в судебный процесс и дает заключение</w:t>
      </w:r>
      <w:r w:rsidRPr="005A1689">
        <w:rPr>
          <w:rFonts w:ascii="Times New Roman" w:hAnsi="Times New Roman" w:cs="Times New Roman"/>
          <w:sz w:val="28"/>
          <w:szCs w:val="28"/>
        </w:rPr>
        <w:t xml:space="preserve"> по делам о восстановлении на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89" w:rsidRPr="005A1689" w:rsidRDefault="005A1689" w:rsidP="005A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89">
        <w:rPr>
          <w:rFonts w:ascii="Times New Roman" w:hAnsi="Times New Roman" w:cs="Times New Roman"/>
          <w:sz w:val="28"/>
          <w:szCs w:val="28"/>
        </w:rPr>
        <w:t>Подача жалобы в указанные государственные органы не препятствует обращению</w:t>
      </w:r>
      <w:r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Pr="005A1689">
        <w:rPr>
          <w:rFonts w:ascii="Times New Roman" w:hAnsi="Times New Roman" w:cs="Times New Roman"/>
          <w:sz w:val="28"/>
          <w:szCs w:val="28"/>
        </w:rPr>
        <w:t>за защитой своих прав в суд, а если по вопросу увольнения есть неурегулированные разногласия между работником и работодателем, то индивидуальный трудовой спор рассматривается исключительно судом</w:t>
      </w:r>
    </w:p>
    <w:p w:rsidR="005A1689" w:rsidRPr="005A1689" w:rsidRDefault="005A1689" w:rsidP="005A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89">
        <w:rPr>
          <w:rFonts w:ascii="Times New Roman" w:hAnsi="Times New Roman" w:cs="Times New Roman"/>
          <w:sz w:val="28"/>
          <w:szCs w:val="28"/>
        </w:rPr>
        <w:t xml:space="preserve">В суд </w:t>
      </w:r>
      <w:r>
        <w:rPr>
          <w:rFonts w:ascii="Times New Roman" w:hAnsi="Times New Roman" w:cs="Times New Roman"/>
          <w:sz w:val="28"/>
          <w:szCs w:val="28"/>
        </w:rPr>
        <w:t>могут быть заявлены требования</w:t>
      </w:r>
      <w:r w:rsidRPr="005A1689">
        <w:rPr>
          <w:rFonts w:ascii="Times New Roman" w:hAnsi="Times New Roman" w:cs="Times New Roman"/>
          <w:sz w:val="28"/>
          <w:szCs w:val="28"/>
        </w:rPr>
        <w:t>, в частности, о восстановлении на работе либо изменении даты и формулировки причины увольнения, о взыскании заработка за время вынужденного прогула, возмещении морального вреда. Такие споры рассматриваются в порядке искового производства районными судами по месту жительства работника, либо по адресу (месту жительства) работодателя, либо по месту исполнения трудового договора, если таковое в нем указано. Срок подачи искового заявления в суд - месяц со дня вручения работнику копии приказа об увольнении либо со дня выдачи трудовой книжки (предоставления работнику в связи с его увольнением сведений о трудовой деятельности).</w:t>
      </w:r>
    </w:p>
    <w:p w:rsidR="005A1689" w:rsidRPr="005A1689" w:rsidRDefault="005A1689" w:rsidP="005A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89">
        <w:rPr>
          <w:rFonts w:ascii="Times New Roman" w:hAnsi="Times New Roman" w:cs="Times New Roman"/>
          <w:sz w:val="28"/>
          <w:szCs w:val="28"/>
        </w:rPr>
        <w:t>При наличии спора о компенсации морального вреда, причиненного работнику вследствие нарушения его трудовых прав,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 (ч. 3 ст. 392 ТК РФ).</w:t>
      </w:r>
    </w:p>
    <w:p w:rsidR="005A1689" w:rsidRPr="005A1689" w:rsidRDefault="005A1689" w:rsidP="005A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89">
        <w:rPr>
          <w:rFonts w:ascii="Times New Roman" w:hAnsi="Times New Roman" w:cs="Times New Roman"/>
          <w:sz w:val="28"/>
          <w:szCs w:val="28"/>
        </w:rPr>
        <w:t>При пропуске по уважительным причинам указанного срока он может быть восстановлен судом (ч. 5 ст. 392 ТК РФ).</w:t>
      </w:r>
    </w:p>
    <w:p w:rsidR="0090502F" w:rsidRPr="005A1689" w:rsidRDefault="005A1689" w:rsidP="005A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89">
        <w:rPr>
          <w:rFonts w:ascii="Times New Roman" w:hAnsi="Times New Roman" w:cs="Times New Roman"/>
          <w:sz w:val="28"/>
          <w:szCs w:val="28"/>
        </w:rPr>
        <w:t xml:space="preserve">Также стоит учесть, что работники освобождаются от уплаты госпошлины и судебных расходов (ст. 393 ТК РФ; ст. 89 ГПК РФ; </w:t>
      </w:r>
      <w:proofErr w:type="spellStart"/>
      <w:r w:rsidRPr="005A168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A1689">
        <w:rPr>
          <w:rFonts w:ascii="Times New Roman" w:hAnsi="Times New Roman" w:cs="Times New Roman"/>
          <w:sz w:val="28"/>
          <w:szCs w:val="28"/>
        </w:rPr>
        <w:t>. 1 п. 1 ст. 333.36 НК РФ).</w:t>
      </w:r>
    </w:p>
    <w:sectPr w:rsidR="0090502F" w:rsidRPr="005A1689" w:rsidSect="00B3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02F"/>
    <w:rsid w:val="003D23D9"/>
    <w:rsid w:val="005A1689"/>
    <w:rsid w:val="0090502F"/>
    <w:rsid w:val="00B33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Я</cp:lastModifiedBy>
  <cp:revision>4</cp:revision>
  <cp:lastPrinted>2022-12-15T10:01:00Z</cp:lastPrinted>
  <dcterms:created xsi:type="dcterms:W3CDTF">2022-12-15T09:52:00Z</dcterms:created>
  <dcterms:modified xsi:type="dcterms:W3CDTF">2025-04-14T17:25:00Z</dcterms:modified>
</cp:coreProperties>
</file>