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6F312D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1FC4" w:rsidRDefault="00BA1FC4" w:rsidP="00AB6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B13" w:rsidRPr="00AB6B13" w:rsidRDefault="00AB6B13" w:rsidP="00AB6B1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B6B13">
        <w:rPr>
          <w:rFonts w:ascii="Times New Roman" w:eastAsia="Calibri" w:hAnsi="Times New Roman" w:cs="Times New Roman"/>
          <w:sz w:val="28"/>
          <w:szCs w:val="28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</w:t>
      </w:r>
      <w:bookmarkStart w:id="0" w:name="_GoBack"/>
      <w:bookmarkEnd w:id="0"/>
      <w:r w:rsidRPr="00AB6B13">
        <w:rPr>
          <w:rFonts w:ascii="Times New Roman" w:eastAsia="Calibri" w:hAnsi="Times New Roman" w:cs="Times New Roman"/>
          <w:sz w:val="28"/>
          <w:szCs w:val="28"/>
        </w:rPr>
        <w:t xml:space="preserve">дготовке, </w:t>
      </w:r>
      <w:r w:rsidRPr="00AB6B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AB6B13" w:rsidRPr="00AB6B13" w:rsidRDefault="00AB6B13" w:rsidP="00AB6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093" w:rsidRPr="00AB6B13" w:rsidRDefault="00AB6B13" w:rsidP="00AB6B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B6B13">
        <w:rPr>
          <w:rFonts w:ascii="Times New Roman" w:eastAsia="Calibri" w:hAnsi="Times New Roman" w:cs="Times New Roman"/>
          <w:sz w:val="28"/>
          <w:szCs w:val="28"/>
        </w:rPr>
        <w:t>В соответствии со статьей 13 Федерального закона № 257-ФЗ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C314F" w:rsidRPr="002C314F">
        <w:rPr>
          <w:rFonts w:eastAsia="Times New Roman"/>
          <w:color w:val="000000"/>
          <w:sz w:val="28"/>
          <w:szCs w:val="28"/>
          <w:u w:color="000000"/>
          <w:lang w:eastAsia="ru-RU"/>
        </w:rPr>
        <w:t xml:space="preserve">, </w:t>
      </w:r>
      <w:r w:rsidR="00390198" w:rsidRPr="00AB6B13">
        <w:rPr>
          <w:rFonts w:ascii="Times New Roman" w:hAnsi="Times New Roman" w:cs="Times New Roman"/>
          <w:color w:val="000000"/>
          <w:sz w:val="28"/>
        </w:rPr>
        <w:t>администрация Борцовского</w:t>
      </w:r>
      <w:r w:rsidR="00830093" w:rsidRPr="00AB6B13">
        <w:rPr>
          <w:rFonts w:ascii="Times New Roman" w:hAnsi="Times New Roman" w:cs="Times New Roman"/>
          <w:color w:val="000000"/>
          <w:sz w:val="28"/>
        </w:rPr>
        <w:t xml:space="preserve"> сельсовета Тогучинского района Новосибирской области</w:t>
      </w:r>
    </w:p>
    <w:p w:rsidR="00C241D8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C241D8" w:rsidRDefault="00C241D8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использования автомобильных дорог местного значения </w:t>
      </w:r>
      <w:r w:rsidR="00A240C5">
        <w:rPr>
          <w:rFonts w:ascii="Times New Roman" w:eastAsia="Calibri" w:hAnsi="Times New Roman" w:cs="Times New Roman"/>
          <w:sz w:val="28"/>
          <w:szCs w:val="28"/>
        </w:rPr>
        <w:t>Борцовского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A240C5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</w:t>
      </w:r>
      <w:r w:rsidRPr="00BA1F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BA1FC4" w:rsidRPr="00BA1FC4" w:rsidRDefault="00BA1FC4" w:rsidP="00BA1FC4">
      <w:pPr>
        <w:tabs>
          <w:tab w:val="left" w:pos="709"/>
          <w:tab w:val="left" w:pos="637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780E8D" w:rsidRDefault="00780E8D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465C1" w:rsidRDefault="001465C1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F312D" w:rsidRDefault="006F312D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5245" w:rsidRDefault="000B524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5245" w:rsidRDefault="000B524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195D8D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сельсовета 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Default="006F312D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60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6F312D" w:rsidRDefault="006F312D" w:rsidP="00BA1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BA1FC4" w:rsidRPr="00BA1FC4" w:rsidRDefault="00BA1FC4" w:rsidP="00BA1F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использования автомобильных дорог местного значения </w:t>
      </w:r>
      <w:r w:rsidR="00A240C5">
        <w:rPr>
          <w:rFonts w:ascii="Times New Roman" w:eastAsia="Calibri" w:hAnsi="Times New Roman" w:cs="Times New Roman"/>
          <w:sz w:val="28"/>
          <w:szCs w:val="28"/>
        </w:rPr>
        <w:t>Борцовского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A240C5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BA1FC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</w:t>
      </w:r>
      <w:r w:rsidRPr="00BA1F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ситуаций.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A1FC4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BA1FC4" w:rsidRPr="00BA1FC4" w:rsidRDefault="00BA1FC4" w:rsidP="00BA1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1.1. 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</w:t>
      </w:r>
      <w:r w:rsidRPr="00BA1F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ситуаций.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Правовой основой Порядка является Федеральный закон от </w:t>
      </w:r>
      <w:r w:rsidR="00E57A18" w:rsidRPr="00BA1FC4">
        <w:rPr>
          <w:rFonts w:ascii="Times New Roman" w:eastAsia="Calibri" w:hAnsi="Times New Roman" w:cs="Times New Roman"/>
          <w:sz w:val="28"/>
          <w:szCs w:val="28"/>
        </w:rPr>
        <w:t>08.11.2007 257</w:t>
      </w:r>
      <w:r w:rsidRPr="00BA1FC4">
        <w:rPr>
          <w:rFonts w:ascii="Times New Roman" w:eastAsia="Calibri" w:hAnsi="Times New Roman" w:cs="Times New Roman"/>
          <w:sz w:val="28"/>
          <w:szCs w:val="28"/>
        </w:rPr>
        <w:t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06.10.2003г. 131-ФЗ «Об общих принципах организации местного самоуправления в Российской Федерации».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1.2.  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BA1F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BA1FC4">
        <w:rPr>
          <w:rFonts w:ascii="Times New Roman" w:eastAsia="Calibri" w:hAnsi="Times New Roman" w:cs="Times New Roman"/>
          <w:sz w:val="28"/>
          <w:szCs w:val="28"/>
        </w:rPr>
        <w:t>в условиях военного времени для воинских перевозок, эвакуации населения, объектов хозяйственного, социального и культурного назначения.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1.3. 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время. 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</w:t>
      </w:r>
      <w:r w:rsidRPr="00BA1FC4">
        <w:rPr>
          <w:rFonts w:ascii="Times New Roman" w:eastAsia="Calibri" w:hAnsi="Times New Roman" w:cs="Times New Roman"/>
          <w:sz w:val="28"/>
          <w:szCs w:val="28"/>
        </w:rPr>
        <w:lastRenderedPageBreak/>
        <w:t>вооруженного нападения и удовлетворению потребностей государства и нужд населения в военное время.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1.5. Организация и обеспечение мобилизационной подготовки автомобильных дорог местного значения осуществляется органами местного самоуправления.</w:t>
      </w:r>
      <w:r w:rsidRPr="00BA1FC4">
        <w:rPr>
          <w:rFonts w:ascii="Times New Roman" w:eastAsia="Calibri" w:hAnsi="Times New Roman" w:cs="Times New Roman"/>
          <w:sz w:val="28"/>
          <w:szCs w:val="28"/>
        </w:rPr>
        <w:tab/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A1FC4">
        <w:rPr>
          <w:rFonts w:ascii="Times New Roman" w:eastAsia="Calibri" w:hAnsi="Times New Roman" w:cs="Times New Roman"/>
          <w:b/>
          <w:sz w:val="28"/>
          <w:szCs w:val="28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2.1. Осуществление контроля за обеспечением сохранности автомобильных дорог местного значения.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2.2. Разработка основных направлений инвестиционной политики в области развития автомобильных дорог местного значения.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2.3.  Осуществление дорожной деятельности в отношении автомобильных дорог местного значения.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2.4. 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F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A1FC4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BA1FC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3.1.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BA1F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включает: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3.1.2. Доставку материальных средств и техники к местам строительства недостающих защитных сооружений;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lastRenderedPageBreak/>
        <w:t>3.1.3. Подвоз сил и средств гражданской обороны к местам проведения аварийно-спасательных и других работ;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3.1.4. Вывоз из очагов поражения пострадавшего населения.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</w:t>
      </w:r>
      <w:proofErr w:type="gramStart"/>
      <w:r w:rsidRPr="00BA1FC4">
        <w:rPr>
          <w:rFonts w:ascii="Times New Roman" w:eastAsia="Calibri" w:hAnsi="Times New Roman" w:cs="Times New Roman"/>
          <w:sz w:val="28"/>
          <w:szCs w:val="28"/>
        </w:rPr>
        <w:t>которое  включает</w:t>
      </w:r>
      <w:proofErr w:type="gramEnd"/>
      <w:r w:rsidRPr="00BA1F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3.2.2. Реконструкцию существующих и строительство новых автомобильных дорог.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3.2.4. Разработку мероприятий по обеспечению маршрутов эвакуации населения пешим порядком.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3.3. Транспортное и дорожное обеспечение осуществляют в тесном взаимодействии: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3.3.2. С военным комиссариатом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Тогучинского,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1FC4">
        <w:rPr>
          <w:rFonts w:ascii="Times New Roman" w:eastAsia="Calibri" w:hAnsi="Times New Roman" w:cs="Times New Roman"/>
          <w:sz w:val="28"/>
          <w:szCs w:val="28"/>
        </w:rPr>
        <w:t>районов  -</w:t>
      </w:r>
      <w:proofErr w:type="gramEnd"/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по определению автомобильного транспорта, оставшегося в ведении гражданской обороны после </w:t>
      </w:r>
      <w:proofErr w:type="spellStart"/>
      <w:r w:rsidRPr="00BA1FC4">
        <w:rPr>
          <w:rFonts w:ascii="Times New Roman" w:eastAsia="Calibri" w:hAnsi="Times New Roman" w:cs="Times New Roman"/>
          <w:sz w:val="28"/>
          <w:szCs w:val="28"/>
        </w:rPr>
        <w:t>отмобилизования</w:t>
      </w:r>
      <w:proofErr w:type="spellEnd"/>
      <w:r w:rsidRPr="00BA1FC4">
        <w:rPr>
          <w:rFonts w:ascii="Times New Roman" w:eastAsia="Calibri" w:hAnsi="Times New Roman" w:cs="Times New Roman"/>
          <w:sz w:val="28"/>
          <w:szCs w:val="28"/>
        </w:rPr>
        <w:t xml:space="preserve"> для нужд Вооруженных Сил.</w:t>
      </w:r>
    </w:p>
    <w:p w:rsidR="00BA1FC4" w:rsidRPr="00BA1FC4" w:rsidRDefault="00BA1FC4" w:rsidP="00BA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FC4">
        <w:rPr>
          <w:rFonts w:ascii="Times New Roman" w:eastAsia="Calibri" w:hAnsi="Times New Roman" w:cs="Times New Roman"/>
          <w:sz w:val="28"/>
          <w:szCs w:val="28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7930BE" w:rsidRDefault="007930BE" w:rsidP="00BA1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7930BE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0325C"/>
    <w:rsid w:val="00037A1C"/>
    <w:rsid w:val="0007265B"/>
    <w:rsid w:val="00075177"/>
    <w:rsid w:val="000B5245"/>
    <w:rsid w:val="000F0796"/>
    <w:rsid w:val="00110974"/>
    <w:rsid w:val="00113762"/>
    <w:rsid w:val="00122363"/>
    <w:rsid w:val="0012337B"/>
    <w:rsid w:val="0012357A"/>
    <w:rsid w:val="001310E3"/>
    <w:rsid w:val="00135BC6"/>
    <w:rsid w:val="001465C1"/>
    <w:rsid w:val="00195D8D"/>
    <w:rsid w:val="00225CDF"/>
    <w:rsid w:val="00266518"/>
    <w:rsid w:val="00275B1E"/>
    <w:rsid w:val="00290F07"/>
    <w:rsid w:val="002A0E96"/>
    <w:rsid w:val="002B552C"/>
    <w:rsid w:val="002C314F"/>
    <w:rsid w:val="002F360E"/>
    <w:rsid w:val="00306455"/>
    <w:rsid w:val="00330F08"/>
    <w:rsid w:val="0033218A"/>
    <w:rsid w:val="00336BCD"/>
    <w:rsid w:val="003461BA"/>
    <w:rsid w:val="00364E0C"/>
    <w:rsid w:val="00390198"/>
    <w:rsid w:val="00391031"/>
    <w:rsid w:val="003C223B"/>
    <w:rsid w:val="004207CA"/>
    <w:rsid w:val="00422CDE"/>
    <w:rsid w:val="0046348F"/>
    <w:rsid w:val="004823F1"/>
    <w:rsid w:val="004C1A4A"/>
    <w:rsid w:val="00537F84"/>
    <w:rsid w:val="005423C2"/>
    <w:rsid w:val="005437E8"/>
    <w:rsid w:val="00552BD8"/>
    <w:rsid w:val="00557634"/>
    <w:rsid w:val="005B46EE"/>
    <w:rsid w:val="00626325"/>
    <w:rsid w:val="0063137C"/>
    <w:rsid w:val="0063625D"/>
    <w:rsid w:val="00644C7C"/>
    <w:rsid w:val="00674369"/>
    <w:rsid w:val="00694EF5"/>
    <w:rsid w:val="006C4309"/>
    <w:rsid w:val="006D0B53"/>
    <w:rsid w:val="006F312D"/>
    <w:rsid w:val="006F5008"/>
    <w:rsid w:val="00710B0F"/>
    <w:rsid w:val="00726202"/>
    <w:rsid w:val="007467AE"/>
    <w:rsid w:val="00747E6B"/>
    <w:rsid w:val="00780E8D"/>
    <w:rsid w:val="007930BE"/>
    <w:rsid w:val="008077CD"/>
    <w:rsid w:val="00830093"/>
    <w:rsid w:val="00834B95"/>
    <w:rsid w:val="00845392"/>
    <w:rsid w:val="00865EE6"/>
    <w:rsid w:val="008E770A"/>
    <w:rsid w:val="00977FBF"/>
    <w:rsid w:val="009B11C3"/>
    <w:rsid w:val="009D7C6D"/>
    <w:rsid w:val="00A2224D"/>
    <w:rsid w:val="00A240C5"/>
    <w:rsid w:val="00A43661"/>
    <w:rsid w:val="00A725DC"/>
    <w:rsid w:val="00AB6B13"/>
    <w:rsid w:val="00B17643"/>
    <w:rsid w:val="00B95548"/>
    <w:rsid w:val="00BA11E4"/>
    <w:rsid w:val="00BA1FC4"/>
    <w:rsid w:val="00BC5818"/>
    <w:rsid w:val="00BE07E5"/>
    <w:rsid w:val="00BE228E"/>
    <w:rsid w:val="00BE2C30"/>
    <w:rsid w:val="00C241D8"/>
    <w:rsid w:val="00C47CC1"/>
    <w:rsid w:val="00C51A07"/>
    <w:rsid w:val="00C551D5"/>
    <w:rsid w:val="00C56AF9"/>
    <w:rsid w:val="00C738C3"/>
    <w:rsid w:val="00C94966"/>
    <w:rsid w:val="00CA6936"/>
    <w:rsid w:val="00D23E40"/>
    <w:rsid w:val="00DD4EA5"/>
    <w:rsid w:val="00DD5798"/>
    <w:rsid w:val="00DF4829"/>
    <w:rsid w:val="00E14412"/>
    <w:rsid w:val="00E1734C"/>
    <w:rsid w:val="00E57A18"/>
    <w:rsid w:val="00E77289"/>
    <w:rsid w:val="00EA1202"/>
    <w:rsid w:val="00EA5A9D"/>
    <w:rsid w:val="00EB6CBA"/>
    <w:rsid w:val="00F00316"/>
    <w:rsid w:val="00F05FD9"/>
    <w:rsid w:val="00F23F3E"/>
    <w:rsid w:val="00F51029"/>
    <w:rsid w:val="00F9109C"/>
    <w:rsid w:val="00FA4798"/>
    <w:rsid w:val="00FC44D0"/>
    <w:rsid w:val="00FD3CBC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2C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2020-10-13T01:52:00Z</dcterms:created>
  <dcterms:modified xsi:type="dcterms:W3CDTF">2020-10-13T01:52:00Z</dcterms:modified>
</cp:coreProperties>
</file>